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4C5" w:rsidRDefault="008404C5">
      <w:bookmarkStart w:id="0" w:name="_GoBack"/>
      <w:bookmarkEnd w:id="0"/>
    </w:p>
    <w:tbl>
      <w:tblPr>
        <w:tblpPr w:leftFromText="180" w:rightFromText="180" w:vertAnchor="text" w:horzAnchor="margin" w:tblpXSpec="center" w:tblpY="-331"/>
        <w:tblW w:w="10031" w:type="dxa"/>
        <w:tblLayout w:type="fixed"/>
        <w:tblLook w:val="04A0" w:firstRow="1" w:lastRow="0" w:firstColumn="1" w:lastColumn="0" w:noHBand="0" w:noVBand="1"/>
      </w:tblPr>
      <w:tblGrid>
        <w:gridCol w:w="2943"/>
        <w:gridCol w:w="5529"/>
        <w:gridCol w:w="1559"/>
      </w:tblGrid>
      <w:tr w:rsidR="008404C5" w:rsidRPr="008404C5" w:rsidTr="009F6872">
        <w:tc>
          <w:tcPr>
            <w:tcW w:w="2943" w:type="dxa"/>
          </w:tcPr>
          <w:p w:rsidR="008404C5" w:rsidRPr="008404C5" w:rsidRDefault="00230D8E" w:rsidP="009F6872">
            <w:pPr>
              <w:jc w:val="center"/>
              <w:rPr>
                <w:b/>
                <w:bCs/>
                <w:szCs w:val="28"/>
              </w:rPr>
            </w:pPr>
            <w:r w:rsidRPr="00230D8E">
              <w:rPr>
                <w:b/>
                <w:noProof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08.5pt;height:97.05pt;visibility:visible">
                  <v:imagedata r:id="rId11" o:title="ФАСАД СтГАУ-27 апр 2015 " cropbottom="9362f"/>
                </v:shape>
              </w:pict>
            </w:r>
          </w:p>
        </w:tc>
        <w:tc>
          <w:tcPr>
            <w:tcW w:w="5529" w:type="dxa"/>
          </w:tcPr>
          <w:p w:rsidR="008404C5" w:rsidRPr="008404C5" w:rsidRDefault="008404C5" w:rsidP="009F6872">
            <w:pPr>
              <w:jc w:val="center"/>
              <w:rPr>
                <w:b/>
                <w:bCs/>
                <w:sz w:val="20"/>
                <w:szCs w:val="20"/>
              </w:rPr>
            </w:pPr>
            <w:r w:rsidRPr="008404C5">
              <w:rPr>
                <w:b/>
                <w:bCs/>
                <w:sz w:val="20"/>
                <w:szCs w:val="20"/>
              </w:rPr>
              <w:t>ФЕДЕРАЛЬНОЕ ГОСУДАРСТВЕННОЕ БЮДЖЕТНОЕ ОБРАЗОВАТЕЛЬНОЕ УЧРЕЖДЕНИЕ</w:t>
            </w:r>
          </w:p>
          <w:p w:rsidR="008404C5" w:rsidRPr="008404C5" w:rsidRDefault="008404C5" w:rsidP="009F6872">
            <w:pPr>
              <w:jc w:val="center"/>
              <w:rPr>
                <w:b/>
                <w:bCs/>
                <w:sz w:val="20"/>
                <w:szCs w:val="20"/>
              </w:rPr>
            </w:pPr>
            <w:r w:rsidRPr="008404C5">
              <w:rPr>
                <w:b/>
                <w:bCs/>
                <w:sz w:val="20"/>
                <w:szCs w:val="20"/>
              </w:rPr>
              <w:t xml:space="preserve"> ВЫСШЕГО ОБРАЗОВАНИЯ</w:t>
            </w:r>
          </w:p>
          <w:p w:rsidR="008404C5" w:rsidRPr="008404C5" w:rsidRDefault="008404C5" w:rsidP="009F6872">
            <w:pPr>
              <w:jc w:val="center"/>
              <w:rPr>
                <w:szCs w:val="28"/>
              </w:rPr>
            </w:pPr>
            <w:r w:rsidRPr="008404C5">
              <w:rPr>
                <w:b/>
                <w:bCs/>
                <w:szCs w:val="28"/>
              </w:rPr>
              <w:t>«СТАВРОПОЛЬСКИЙ ГОСУДАРСТВЕННЫЙ АГРАРНЫЙ УНИВЕРСИТЕТ»</w:t>
            </w:r>
          </w:p>
          <w:p w:rsidR="008404C5" w:rsidRPr="008404C5" w:rsidRDefault="008404C5" w:rsidP="009F6872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559" w:type="dxa"/>
          </w:tcPr>
          <w:p w:rsidR="008404C5" w:rsidRPr="008404C5" w:rsidRDefault="00230D8E" w:rsidP="009F6872">
            <w:pPr>
              <w:jc w:val="center"/>
              <w:rPr>
                <w:b/>
                <w:bCs/>
                <w:szCs w:val="28"/>
              </w:rPr>
            </w:pPr>
            <w:r w:rsidRPr="008404C5">
              <w:rPr>
                <w:b/>
                <w:noProof/>
                <w:szCs w:val="28"/>
              </w:rPr>
              <w:pict>
                <v:shape id="_x0000_i1026" type="#_x0000_t75" style="width:1in;height:1in;visibility:visible">
                  <v:imagedata r:id="rId12" o:title="УЧЕТНО-ФИНАНСОВЫЙ"/>
                </v:shape>
              </w:pict>
            </w:r>
          </w:p>
        </w:tc>
      </w:tr>
    </w:tbl>
    <w:p w:rsidR="008404C5" w:rsidRDefault="008404C5" w:rsidP="00ED7D0B">
      <w:pPr>
        <w:ind w:left="284" w:right="284"/>
        <w:jc w:val="center"/>
        <w:rPr>
          <w:b/>
          <w:bCs/>
          <w:szCs w:val="28"/>
        </w:rPr>
      </w:pPr>
    </w:p>
    <w:p w:rsidR="008404C5" w:rsidRDefault="008404C5" w:rsidP="00ED7D0B">
      <w:pPr>
        <w:ind w:left="284" w:right="284"/>
        <w:jc w:val="center"/>
        <w:rPr>
          <w:b/>
          <w:bCs/>
          <w:szCs w:val="28"/>
        </w:rPr>
      </w:pPr>
    </w:p>
    <w:p w:rsidR="008404C5" w:rsidRDefault="008404C5" w:rsidP="00ED7D0B">
      <w:pPr>
        <w:ind w:left="284" w:right="284"/>
        <w:jc w:val="center"/>
        <w:rPr>
          <w:b/>
          <w:bCs/>
          <w:szCs w:val="28"/>
        </w:rPr>
      </w:pPr>
    </w:p>
    <w:p w:rsidR="008404C5" w:rsidRDefault="008404C5" w:rsidP="00ED7D0B">
      <w:pPr>
        <w:ind w:left="284" w:right="284"/>
        <w:jc w:val="center"/>
        <w:rPr>
          <w:b/>
          <w:bCs/>
          <w:szCs w:val="28"/>
        </w:rPr>
      </w:pPr>
    </w:p>
    <w:p w:rsidR="008404C5" w:rsidRDefault="008404C5" w:rsidP="00ED7D0B">
      <w:pPr>
        <w:ind w:left="284" w:right="284"/>
        <w:jc w:val="center"/>
        <w:rPr>
          <w:b/>
          <w:bCs/>
          <w:szCs w:val="28"/>
        </w:rPr>
      </w:pPr>
    </w:p>
    <w:p w:rsidR="008404C5" w:rsidRDefault="008404C5" w:rsidP="00ED7D0B">
      <w:pPr>
        <w:ind w:left="284" w:right="284"/>
        <w:jc w:val="center"/>
        <w:rPr>
          <w:b/>
          <w:bCs/>
          <w:szCs w:val="28"/>
        </w:rPr>
      </w:pPr>
    </w:p>
    <w:p w:rsidR="00ED7D0B" w:rsidRDefault="00ED7D0B" w:rsidP="00ED7D0B">
      <w:pPr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ED7D0B" w:rsidRDefault="00ED7D0B" w:rsidP="00ED7D0B">
      <w:pPr>
        <w:ind w:right="567"/>
        <w:rPr>
          <w:sz w:val="28"/>
          <w:szCs w:val="28"/>
        </w:rPr>
      </w:pPr>
    </w:p>
    <w:p w:rsidR="00ED7D0B" w:rsidRDefault="00ED7D0B" w:rsidP="00ED7D0B">
      <w:pPr>
        <w:spacing w:line="300" w:lineRule="auto"/>
        <w:ind w:left="284" w:right="284"/>
        <w:jc w:val="center"/>
        <w:rPr>
          <w:b/>
          <w:bCs/>
          <w:sz w:val="28"/>
          <w:szCs w:val="28"/>
        </w:rPr>
      </w:pPr>
    </w:p>
    <w:p w:rsidR="00ED7D0B" w:rsidRDefault="00ED7D0B" w:rsidP="00ED7D0B">
      <w:pPr>
        <w:spacing w:line="300" w:lineRule="auto"/>
        <w:ind w:left="284" w:right="284"/>
        <w:jc w:val="center"/>
        <w:rPr>
          <w:b/>
          <w:bCs/>
          <w:sz w:val="28"/>
          <w:szCs w:val="28"/>
        </w:rPr>
      </w:pPr>
    </w:p>
    <w:p w:rsidR="00ED7D0B" w:rsidRDefault="00ED7D0B" w:rsidP="00ED7D0B">
      <w:pPr>
        <w:spacing w:line="300" w:lineRule="auto"/>
        <w:ind w:left="284" w:right="284"/>
        <w:jc w:val="center"/>
        <w:rPr>
          <w:b/>
          <w:bCs/>
          <w:sz w:val="28"/>
          <w:szCs w:val="28"/>
        </w:rPr>
      </w:pPr>
    </w:p>
    <w:p w:rsidR="00ED7D0B" w:rsidRDefault="00ED7D0B" w:rsidP="00ED7D0B">
      <w:pPr>
        <w:spacing w:line="300" w:lineRule="auto"/>
        <w:ind w:left="284" w:right="284"/>
        <w:jc w:val="center"/>
        <w:rPr>
          <w:b/>
          <w:bCs/>
          <w:sz w:val="28"/>
          <w:szCs w:val="28"/>
        </w:rPr>
      </w:pPr>
    </w:p>
    <w:p w:rsidR="00ED7D0B" w:rsidRPr="009F6872" w:rsidRDefault="00ED7D0B" w:rsidP="00ED7D0B">
      <w:pPr>
        <w:ind w:right="567"/>
        <w:jc w:val="center"/>
        <w:rPr>
          <w:b/>
          <w:sz w:val="36"/>
          <w:szCs w:val="36"/>
        </w:rPr>
      </w:pPr>
      <w:r w:rsidRPr="009F6872">
        <w:rPr>
          <w:b/>
          <w:sz w:val="36"/>
          <w:szCs w:val="36"/>
        </w:rPr>
        <w:t xml:space="preserve">МЕТОДИЧЕСКИЕ РЕКОМЕНДАЦИИ </w:t>
      </w:r>
    </w:p>
    <w:p w:rsidR="00ED7D0B" w:rsidRPr="009F6872" w:rsidRDefault="00ED7D0B" w:rsidP="00ED7D0B">
      <w:pPr>
        <w:ind w:right="567"/>
        <w:jc w:val="center"/>
        <w:rPr>
          <w:b/>
          <w:sz w:val="36"/>
          <w:szCs w:val="36"/>
        </w:rPr>
      </w:pPr>
    </w:p>
    <w:p w:rsidR="00ED7D0B" w:rsidRDefault="00ED7D0B" w:rsidP="00ED7D0B">
      <w:pPr>
        <w:ind w:right="567"/>
        <w:jc w:val="center"/>
        <w:rPr>
          <w:b/>
          <w:bCs/>
          <w:sz w:val="36"/>
          <w:szCs w:val="36"/>
        </w:rPr>
      </w:pPr>
      <w:r w:rsidRPr="009F6872">
        <w:rPr>
          <w:b/>
          <w:sz w:val="36"/>
          <w:szCs w:val="36"/>
        </w:rPr>
        <w:t>ПО</w:t>
      </w:r>
      <w:r w:rsidR="00A54424">
        <w:rPr>
          <w:b/>
          <w:sz w:val="36"/>
          <w:szCs w:val="36"/>
        </w:rPr>
        <w:t xml:space="preserve"> ПРОХОЖДЕНИЮ </w:t>
      </w:r>
      <w:r w:rsidRPr="009F6872">
        <w:rPr>
          <w:b/>
          <w:bCs/>
          <w:sz w:val="36"/>
          <w:szCs w:val="36"/>
        </w:rPr>
        <w:t>ПР</w:t>
      </w:r>
      <w:r w:rsidR="008404C5" w:rsidRPr="009F6872">
        <w:rPr>
          <w:b/>
          <w:bCs/>
          <w:sz w:val="36"/>
          <w:szCs w:val="36"/>
        </w:rPr>
        <w:t>ЕДДИПЛОМНОЙ</w:t>
      </w:r>
      <w:r w:rsidRPr="009F6872">
        <w:rPr>
          <w:b/>
          <w:bCs/>
          <w:sz w:val="36"/>
          <w:szCs w:val="36"/>
        </w:rPr>
        <w:t xml:space="preserve"> ПРАКТИК</w:t>
      </w:r>
      <w:r w:rsidR="00C60BF8">
        <w:rPr>
          <w:b/>
          <w:bCs/>
          <w:sz w:val="36"/>
          <w:szCs w:val="36"/>
        </w:rPr>
        <w:t>И</w:t>
      </w:r>
    </w:p>
    <w:p w:rsidR="009F6872" w:rsidRDefault="009F6872" w:rsidP="00ED7D0B">
      <w:pPr>
        <w:ind w:right="567"/>
        <w:jc w:val="center"/>
        <w:rPr>
          <w:b/>
          <w:bCs/>
          <w:sz w:val="36"/>
          <w:szCs w:val="36"/>
        </w:rPr>
      </w:pPr>
    </w:p>
    <w:p w:rsidR="009F6872" w:rsidRDefault="009F6872" w:rsidP="00ED7D0B">
      <w:pPr>
        <w:ind w:right="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26657D">
        <w:rPr>
          <w:b/>
          <w:bCs/>
          <w:sz w:val="36"/>
          <w:szCs w:val="36"/>
        </w:rPr>
        <w:t>для</w:t>
      </w:r>
      <w:r>
        <w:rPr>
          <w:b/>
          <w:bCs/>
          <w:sz w:val="36"/>
          <w:szCs w:val="36"/>
        </w:rPr>
        <w:t xml:space="preserve"> направлени</w:t>
      </w:r>
      <w:r w:rsidR="0026657D">
        <w:rPr>
          <w:b/>
          <w:bCs/>
          <w:sz w:val="36"/>
          <w:szCs w:val="36"/>
        </w:rPr>
        <w:t>я</w:t>
      </w:r>
      <w:r>
        <w:rPr>
          <w:b/>
          <w:bCs/>
          <w:sz w:val="36"/>
          <w:szCs w:val="36"/>
        </w:rPr>
        <w:t xml:space="preserve"> подготовки «Экономика»</w:t>
      </w:r>
    </w:p>
    <w:p w:rsidR="009F6872" w:rsidRPr="009F6872" w:rsidRDefault="009F6872" w:rsidP="00ED7D0B">
      <w:pPr>
        <w:ind w:right="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профиль «Финансы и кредит»</w:t>
      </w:r>
    </w:p>
    <w:p w:rsidR="00ED7D0B" w:rsidRPr="00EC2FB9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Pr="00EC2FB9" w:rsidRDefault="00ED7D0B" w:rsidP="00ED7D0B">
      <w:pPr>
        <w:ind w:left="284" w:right="284"/>
        <w:jc w:val="center"/>
        <w:rPr>
          <w:i/>
          <w:iCs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</w:p>
    <w:p w:rsidR="009F6872" w:rsidRDefault="009F6872" w:rsidP="00230D8E">
      <w:pPr>
        <w:ind w:right="284"/>
        <w:rPr>
          <w:b/>
          <w:sz w:val="28"/>
          <w:szCs w:val="28"/>
        </w:rPr>
      </w:pPr>
    </w:p>
    <w:p w:rsidR="009F6872" w:rsidRDefault="009F6872" w:rsidP="00ED7D0B">
      <w:pPr>
        <w:ind w:left="284" w:right="284"/>
        <w:jc w:val="center"/>
        <w:rPr>
          <w:b/>
          <w:sz w:val="28"/>
          <w:szCs w:val="28"/>
        </w:rPr>
      </w:pPr>
    </w:p>
    <w:p w:rsidR="00ED7D0B" w:rsidRDefault="00ED7D0B" w:rsidP="00ED7D0B">
      <w:pPr>
        <w:ind w:left="284" w:right="284"/>
        <w:jc w:val="center"/>
        <w:rPr>
          <w:b/>
          <w:sz w:val="28"/>
          <w:szCs w:val="28"/>
        </w:rPr>
      </w:pPr>
      <w:r w:rsidRPr="00EC2FB9">
        <w:rPr>
          <w:b/>
          <w:sz w:val="28"/>
          <w:szCs w:val="28"/>
        </w:rPr>
        <w:t>Ставрополь, 20</w:t>
      </w:r>
      <w:r w:rsidR="009F6872">
        <w:rPr>
          <w:b/>
          <w:sz w:val="28"/>
          <w:szCs w:val="28"/>
        </w:rPr>
        <w:t>16</w:t>
      </w:r>
    </w:p>
    <w:p w:rsidR="009F6872" w:rsidRPr="00A25BB1" w:rsidRDefault="00957EAF" w:rsidP="00535196">
      <w:pPr>
        <w:rPr>
          <w:b/>
        </w:rPr>
      </w:pPr>
      <w:r>
        <w:rPr>
          <w:b/>
          <w:noProof/>
        </w:rPr>
        <w:lastRenderedPageBreak/>
        <w:pict>
          <v:roundrect id="_x0000_s1308" style="position:absolute;margin-left:202.95pt;margin-top:-31.05pt;width:55.1pt;height:25pt;z-index:1" arcsize="10923f" stroked="f"/>
        </w:pict>
      </w:r>
      <w:r w:rsidR="009F6872" w:rsidRPr="00A25BB1">
        <w:rPr>
          <w:b/>
        </w:rPr>
        <w:t>УДК</w:t>
      </w:r>
      <w:r w:rsidR="00A25BB1" w:rsidRPr="00A25BB1">
        <w:rPr>
          <w:b/>
        </w:rPr>
        <w:t xml:space="preserve"> 378.147.88 (076)</w:t>
      </w:r>
    </w:p>
    <w:p w:rsidR="009F6872" w:rsidRPr="00A25BB1" w:rsidRDefault="009F6872" w:rsidP="00535196">
      <w:pPr>
        <w:rPr>
          <w:b/>
        </w:rPr>
      </w:pPr>
      <w:r w:rsidRPr="00A25BB1">
        <w:rPr>
          <w:b/>
        </w:rPr>
        <w:t>ББК</w:t>
      </w:r>
      <w:r w:rsidR="00A25BB1" w:rsidRPr="00A25BB1">
        <w:rPr>
          <w:b/>
        </w:rPr>
        <w:t xml:space="preserve"> 74.58я73</w:t>
      </w:r>
    </w:p>
    <w:p w:rsidR="00A25BB1" w:rsidRPr="00A25BB1" w:rsidRDefault="00A25BB1" w:rsidP="00535196">
      <w:pPr>
        <w:rPr>
          <w:b/>
        </w:rPr>
      </w:pPr>
      <w:r w:rsidRPr="00A25BB1">
        <w:rPr>
          <w:b/>
        </w:rPr>
        <w:t xml:space="preserve">         М 545</w:t>
      </w:r>
    </w:p>
    <w:p w:rsidR="009F6872" w:rsidRDefault="009F6872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535196" w:rsidRDefault="00535196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2D64E6" w:rsidRPr="00A83CCE" w:rsidTr="00A83CCE">
        <w:tc>
          <w:tcPr>
            <w:tcW w:w="3085" w:type="dxa"/>
          </w:tcPr>
          <w:p w:rsidR="002D64E6" w:rsidRPr="00A83CCE" w:rsidRDefault="002D64E6" w:rsidP="00A83CCE">
            <w:pPr>
              <w:jc w:val="both"/>
              <w:rPr>
                <w:b/>
                <w:i/>
                <w:sz w:val="26"/>
                <w:szCs w:val="26"/>
              </w:rPr>
            </w:pPr>
            <w:r w:rsidRPr="00A83CCE">
              <w:rPr>
                <w:b/>
                <w:sz w:val="26"/>
                <w:szCs w:val="26"/>
              </w:rPr>
              <w:t>Авторский коллектив:</w:t>
            </w:r>
          </w:p>
        </w:tc>
        <w:tc>
          <w:tcPr>
            <w:tcW w:w="6379" w:type="dxa"/>
          </w:tcPr>
          <w:p w:rsidR="002D64E6" w:rsidRPr="00A83CCE" w:rsidRDefault="00535196" w:rsidP="00A83CCE">
            <w:pPr>
              <w:jc w:val="both"/>
              <w:rPr>
                <w:sz w:val="26"/>
                <w:szCs w:val="26"/>
              </w:rPr>
            </w:pPr>
            <w:r w:rsidRPr="00A83CCE">
              <w:rPr>
                <w:sz w:val="26"/>
                <w:szCs w:val="26"/>
              </w:rPr>
              <w:t xml:space="preserve">д.э.н., профессор </w:t>
            </w:r>
            <w:r w:rsidRPr="00A83CCE">
              <w:rPr>
                <w:i/>
                <w:sz w:val="26"/>
                <w:szCs w:val="26"/>
              </w:rPr>
              <w:t>Е.И. Костюкова</w:t>
            </w:r>
            <w:r w:rsidRPr="00A83CCE">
              <w:rPr>
                <w:sz w:val="26"/>
                <w:szCs w:val="26"/>
              </w:rPr>
              <w:t xml:space="preserve">, к.э.н., доцент               </w:t>
            </w:r>
            <w:r w:rsidRPr="00A83CCE">
              <w:rPr>
                <w:i/>
                <w:sz w:val="26"/>
                <w:szCs w:val="26"/>
              </w:rPr>
              <w:t>И.И. Глотова</w:t>
            </w:r>
            <w:r w:rsidRPr="00A83CCE">
              <w:rPr>
                <w:sz w:val="26"/>
                <w:szCs w:val="26"/>
              </w:rPr>
              <w:t xml:space="preserve">,  к.э.н., доцент </w:t>
            </w:r>
            <w:r w:rsidRPr="00A83CCE">
              <w:rPr>
                <w:i/>
                <w:sz w:val="26"/>
                <w:szCs w:val="26"/>
              </w:rPr>
              <w:t>Е.П. Томилина</w:t>
            </w:r>
            <w:r w:rsidRPr="00A83CCE">
              <w:rPr>
                <w:sz w:val="26"/>
                <w:szCs w:val="26"/>
              </w:rPr>
              <w:t xml:space="preserve">, д.э.н., профессор </w:t>
            </w:r>
            <w:r w:rsidRPr="00A83CCE">
              <w:rPr>
                <w:i/>
                <w:sz w:val="26"/>
                <w:szCs w:val="26"/>
              </w:rPr>
              <w:t>Ю.М. Склярова</w:t>
            </w:r>
            <w:r w:rsidRPr="00A83CCE">
              <w:rPr>
                <w:sz w:val="26"/>
                <w:szCs w:val="26"/>
              </w:rPr>
              <w:t xml:space="preserve">, д.э.н., профессор                   </w:t>
            </w:r>
            <w:r w:rsidRPr="00A83CCE">
              <w:rPr>
                <w:i/>
                <w:sz w:val="26"/>
                <w:szCs w:val="26"/>
              </w:rPr>
              <w:t>А.Н. Герасимов</w:t>
            </w:r>
            <w:r w:rsidRPr="00A83CCE">
              <w:rPr>
                <w:sz w:val="26"/>
                <w:szCs w:val="26"/>
              </w:rPr>
              <w:t xml:space="preserve">, к.э.н., доцент </w:t>
            </w:r>
            <w:r w:rsidRPr="00A83CCE">
              <w:rPr>
                <w:i/>
                <w:sz w:val="26"/>
                <w:szCs w:val="26"/>
              </w:rPr>
              <w:t>Л.А. Латышева</w:t>
            </w:r>
            <w:r w:rsidRPr="00A83CCE">
              <w:rPr>
                <w:sz w:val="26"/>
                <w:szCs w:val="26"/>
              </w:rPr>
              <w:t xml:space="preserve">, к.э.н., доцент </w:t>
            </w:r>
            <w:r w:rsidRPr="00A83CCE">
              <w:rPr>
                <w:i/>
                <w:sz w:val="26"/>
                <w:szCs w:val="26"/>
              </w:rPr>
              <w:t>Е.А. Остапенко</w:t>
            </w:r>
            <w:r w:rsidRPr="00A83CCE">
              <w:rPr>
                <w:sz w:val="26"/>
                <w:szCs w:val="26"/>
              </w:rPr>
              <w:t xml:space="preserve">, к.э.н., доцент </w:t>
            </w:r>
            <w:r w:rsidRPr="00A83CCE">
              <w:rPr>
                <w:i/>
                <w:sz w:val="26"/>
                <w:szCs w:val="26"/>
              </w:rPr>
              <w:t>Е.И. Капустина</w:t>
            </w:r>
          </w:p>
        </w:tc>
      </w:tr>
    </w:tbl>
    <w:p w:rsidR="009F6872" w:rsidRDefault="009F6872" w:rsidP="00535196">
      <w:pPr>
        <w:ind w:firstLine="567"/>
        <w:jc w:val="both"/>
        <w:rPr>
          <w:b/>
          <w:i/>
          <w:sz w:val="32"/>
          <w:szCs w:val="32"/>
        </w:rPr>
      </w:pPr>
    </w:p>
    <w:p w:rsidR="009F6872" w:rsidRDefault="009F6872" w:rsidP="009F6872">
      <w:pPr>
        <w:spacing w:line="360" w:lineRule="auto"/>
        <w:rPr>
          <w:b/>
          <w:sz w:val="28"/>
          <w:szCs w:val="28"/>
        </w:rPr>
      </w:pPr>
    </w:p>
    <w:p w:rsidR="009F6872" w:rsidRDefault="009F6872" w:rsidP="009F6872">
      <w:pPr>
        <w:spacing w:line="360" w:lineRule="auto"/>
        <w:rPr>
          <w:b/>
          <w:sz w:val="28"/>
          <w:szCs w:val="28"/>
        </w:rPr>
      </w:pPr>
    </w:p>
    <w:p w:rsidR="009F6872" w:rsidRDefault="009F6872" w:rsidP="009F6872">
      <w:pPr>
        <w:spacing w:line="360" w:lineRule="auto"/>
        <w:rPr>
          <w:b/>
          <w:sz w:val="28"/>
          <w:szCs w:val="2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242"/>
        <w:gridCol w:w="8080"/>
      </w:tblGrid>
      <w:tr w:rsidR="009F6872" w:rsidRPr="00A83CCE" w:rsidTr="00A83CCE">
        <w:tc>
          <w:tcPr>
            <w:tcW w:w="1242" w:type="dxa"/>
          </w:tcPr>
          <w:p w:rsidR="00A25BB1" w:rsidRDefault="00A25BB1" w:rsidP="00A83CCE">
            <w:pPr>
              <w:spacing w:line="360" w:lineRule="auto"/>
              <w:rPr>
                <w:b/>
                <w:sz w:val="26"/>
                <w:szCs w:val="26"/>
                <w:highlight w:val="yellow"/>
              </w:rPr>
            </w:pPr>
          </w:p>
          <w:p w:rsidR="009F6872" w:rsidRPr="00A83CCE" w:rsidRDefault="00E0206E" w:rsidP="00A83CCE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</w:t>
            </w:r>
            <w:r w:rsidR="00A25BB1">
              <w:rPr>
                <w:b/>
                <w:sz w:val="26"/>
                <w:szCs w:val="26"/>
              </w:rPr>
              <w:t xml:space="preserve"> 545</w:t>
            </w:r>
          </w:p>
        </w:tc>
        <w:tc>
          <w:tcPr>
            <w:tcW w:w="8080" w:type="dxa"/>
          </w:tcPr>
          <w:p w:rsidR="009F6872" w:rsidRPr="00A83CCE" w:rsidRDefault="009F6872" w:rsidP="00A83CCE">
            <w:pPr>
              <w:jc w:val="both"/>
              <w:rPr>
                <w:b/>
                <w:bCs/>
                <w:sz w:val="26"/>
                <w:szCs w:val="26"/>
              </w:rPr>
            </w:pPr>
            <w:r w:rsidRPr="00A83CCE">
              <w:rPr>
                <w:b/>
                <w:sz w:val="26"/>
                <w:szCs w:val="26"/>
              </w:rPr>
              <w:t xml:space="preserve">Методические рекомендации </w:t>
            </w:r>
            <w:r w:rsidRPr="00A83CCE">
              <w:rPr>
                <w:sz w:val="26"/>
                <w:szCs w:val="26"/>
              </w:rPr>
              <w:t xml:space="preserve">по </w:t>
            </w:r>
            <w:r w:rsidR="0026657D">
              <w:rPr>
                <w:sz w:val="26"/>
                <w:szCs w:val="26"/>
              </w:rPr>
              <w:t xml:space="preserve">прохождению </w:t>
            </w:r>
            <w:r w:rsidRPr="00A83CCE">
              <w:rPr>
                <w:bCs/>
                <w:sz w:val="26"/>
                <w:szCs w:val="26"/>
              </w:rPr>
              <w:t>преддипломной практик</w:t>
            </w:r>
            <w:r w:rsidR="00194B02">
              <w:rPr>
                <w:bCs/>
                <w:sz w:val="26"/>
                <w:szCs w:val="26"/>
              </w:rPr>
              <w:t>и</w:t>
            </w:r>
            <w:r w:rsidRPr="00A83CCE">
              <w:rPr>
                <w:bCs/>
                <w:sz w:val="26"/>
                <w:szCs w:val="26"/>
              </w:rPr>
              <w:t xml:space="preserve"> </w:t>
            </w:r>
            <w:r w:rsidRPr="00A83CCE">
              <w:rPr>
                <w:b/>
                <w:bCs/>
                <w:sz w:val="26"/>
                <w:szCs w:val="26"/>
              </w:rPr>
              <w:t xml:space="preserve"> </w:t>
            </w:r>
            <w:r w:rsidR="0026657D">
              <w:rPr>
                <w:bCs/>
                <w:sz w:val="26"/>
                <w:szCs w:val="26"/>
              </w:rPr>
              <w:t>для</w:t>
            </w:r>
            <w:r w:rsidRPr="00A83CCE">
              <w:rPr>
                <w:bCs/>
                <w:sz w:val="26"/>
                <w:szCs w:val="26"/>
              </w:rPr>
              <w:t xml:space="preserve"> направлени</w:t>
            </w:r>
            <w:r w:rsidR="0026657D">
              <w:rPr>
                <w:bCs/>
                <w:sz w:val="26"/>
                <w:szCs w:val="26"/>
              </w:rPr>
              <w:t>я</w:t>
            </w:r>
            <w:r w:rsidRPr="00A83CCE">
              <w:rPr>
                <w:bCs/>
                <w:sz w:val="26"/>
                <w:szCs w:val="26"/>
              </w:rPr>
              <w:t xml:space="preserve"> подготовки «Экономика»  профиль «</w:t>
            </w:r>
            <w:r w:rsidR="00AF7C71" w:rsidRPr="00A83CCE">
              <w:rPr>
                <w:bCs/>
                <w:sz w:val="26"/>
                <w:szCs w:val="26"/>
              </w:rPr>
              <w:t>Ф</w:t>
            </w:r>
            <w:r w:rsidRPr="00A83CCE">
              <w:rPr>
                <w:bCs/>
                <w:sz w:val="26"/>
                <w:szCs w:val="26"/>
              </w:rPr>
              <w:t>инансы и кредит»</w:t>
            </w:r>
            <w:r w:rsidR="00194B02">
              <w:rPr>
                <w:bCs/>
                <w:sz w:val="26"/>
                <w:szCs w:val="26"/>
              </w:rPr>
              <w:t xml:space="preserve"> (</w:t>
            </w:r>
            <w:r w:rsidR="00194B02" w:rsidRPr="00194B02">
              <w:rPr>
                <w:rFonts w:eastAsia="Calibri"/>
                <w:sz w:val="26"/>
                <w:szCs w:val="26"/>
              </w:rPr>
              <w:t>для обучающихся очной, заочной, очно-заочной форм обучения</w:t>
            </w:r>
            <w:r w:rsidR="00194B02" w:rsidRPr="00194B02">
              <w:rPr>
                <w:bCs/>
                <w:sz w:val="26"/>
                <w:szCs w:val="26"/>
              </w:rPr>
              <w:t>)</w:t>
            </w:r>
            <w:r w:rsidR="00AF7C71" w:rsidRPr="00A83CCE">
              <w:rPr>
                <w:bCs/>
                <w:sz w:val="26"/>
                <w:szCs w:val="26"/>
              </w:rPr>
              <w:t xml:space="preserve">/ </w:t>
            </w:r>
            <w:r w:rsidR="00535196" w:rsidRPr="00A83CCE">
              <w:rPr>
                <w:bCs/>
                <w:sz w:val="26"/>
                <w:szCs w:val="26"/>
              </w:rPr>
              <w:t>по ред. д.э.н., профессора Е.И. Костюковой.</w:t>
            </w:r>
            <w:r w:rsidR="00AF7C71" w:rsidRPr="00A83CCE">
              <w:rPr>
                <w:bCs/>
                <w:sz w:val="26"/>
                <w:szCs w:val="26"/>
              </w:rPr>
              <w:t xml:space="preserve"> - Ставрополь </w:t>
            </w:r>
            <w:r w:rsidR="00AF7C71" w:rsidRPr="00A83CCE">
              <w:rPr>
                <w:bCs/>
                <w:sz w:val="26"/>
                <w:szCs w:val="26"/>
                <w:highlight w:val="yellow"/>
              </w:rPr>
              <w:t>: ….., 2016. - ..с.</w:t>
            </w:r>
          </w:p>
          <w:p w:rsidR="009F6872" w:rsidRPr="00A83CCE" w:rsidRDefault="009F6872" w:rsidP="00A83CCE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9F6872" w:rsidRPr="009F6872" w:rsidRDefault="009F6872" w:rsidP="009F6872">
      <w:pPr>
        <w:spacing w:line="360" w:lineRule="auto"/>
        <w:rPr>
          <w:b/>
          <w:sz w:val="28"/>
          <w:szCs w:val="28"/>
        </w:rPr>
      </w:pPr>
    </w:p>
    <w:p w:rsidR="009F6872" w:rsidRPr="00AF7C71" w:rsidRDefault="00AF7C71" w:rsidP="00AF7C7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Методические рекомендации о</w:t>
      </w:r>
      <w:r w:rsidR="009F6872" w:rsidRPr="00AF7C71">
        <w:rPr>
          <w:rFonts w:eastAsia="Calibri"/>
        </w:rPr>
        <w:t xml:space="preserve">пределяют цели и задачи </w:t>
      </w:r>
      <w:r w:rsidR="006464E0" w:rsidRPr="00AF7C71">
        <w:rPr>
          <w:rFonts w:eastAsia="Calibri"/>
        </w:rPr>
        <w:t>п</w:t>
      </w:r>
      <w:r w:rsidR="009F6872" w:rsidRPr="00AF7C71">
        <w:rPr>
          <w:rFonts w:eastAsia="Calibri"/>
        </w:rPr>
        <w:t>реддипломной</w:t>
      </w:r>
      <w:r w:rsidR="006464E0" w:rsidRPr="00AF7C71">
        <w:rPr>
          <w:rFonts w:eastAsia="Calibri"/>
        </w:rPr>
        <w:t xml:space="preserve"> </w:t>
      </w:r>
      <w:r w:rsidR="009F6872" w:rsidRPr="00AF7C71">
        <w:rPr>
          <w:rFonts w:eastAsia="Calibri"/>
        </w:rPr>
        <w:t>практики, обяза</w:t>
      </w:r>
      <w:r w:rsidR="00996BCD">
        <w:rPr>
          <w:rFonts w:eastAsia="Calibri"/>
        </w:rPr>
        <w:t>нности обучающихся</w:t>
      </w:r>
      <w:r w:rsidR="009F6872" w:rsidRPr="00AF7C71">
        <w:rPr>
          <w:rFonts w:eastAsia="Calibri"/>
        </w:rPr>
        <w:t xml:space="preserve"> и руководителей практики; состав и</w:t>
      </w:r>
      <w:r w:rsidR="006464E0" w:rsidRPr="00AF7C71">
        <w:rPr>
          <w:rFonts w:eastAsia="Calibri"/>
        </w:rPr>
        <w:t xml:space="preserve"> </w:t>
      </w:r>
      <w:r w:rsidR="009F6872" w:rsidRPr="00AF7C71">
        <w:rPr>
          <w:rFonts w:eastAsia="Calibri"/>
        </w:rPr>
        <w:t>содержание отч</w:t>
      </w:r>
      <w:r w:rsidR="00707CB1">
        <w:rPr>
          <w:rFonts w:eastAsia="Calibri"/>
        </w:rPr>
        <w:t>е</w:t>
      </w:r>
      <w:r w:rsidR="009F6872" w:rsidRPr="00AF7C71">
        <w:rPr>
          <w:rFonts w:eastAsia="Calibri"/>
        </w:rPr>
        <w:t>та по преддипломной практике,</w:t>
      </w:r>
      <w:r w:rsidR="006464E0" w:rsidRPr="00AF7C71">
        <w:rPr>
          <w:rFonts w:eastAsia="Calibri"/>
        </w:rPr>
        <w:t xml:space="preserve"> </w:t>
      </w:r>
      <w:r w:rsidR="009F6872" w:rsidRPr="00AF7C71">
        <w:rPr>
          <w:rFonts w:eastAsia="Calibri"/>
        </w:rPr>
        <w:t xml:space="preserve">а также способствуют ориентации </w:t>
      </w:r>
      <w:r w:rsidR="00996BCD">
        <w:rPr>
          <w:rFonts w:eastAsia="Calibri"/>
        </w:rPr>
        <w:t>обучающихся</w:t>
      </w:r>
      <w:r w:rsidR="009F6872" w:rsidRPr="00AF7C71">
        <w:rPr>
          <w:rFonts w:eastAsia="Calibri"/>
        </w:rPr>
        <w:t xml:space="preserve"> </w:t>
      </w:r>
      <w:r>
        <w:rPr>
          <w:rFonts w:eastAsia="Calibri"/>
        </w:rPr>
        <w:t>при выполнении</w:t>
      </w:r>
      <w:r w:rsidR="009F6872" w:rsidRPr="00AF7C71">
        <w:rPr>
          <w:rFonts w:eastAsia="Calibri"/>
        </w:rPr>
        <w:t xml:space="preserve"> </w:t>
      </w:r>
      <w:r>
        <w:rPr>
          <w:rFonts w:eastAsia="Calibri"/>
        </w:rPr>
        <w:t>выпускной квалификационной</w:t>
      </w:r>
      <w:r w:rsidR="009F6872" w:rsidRPr="00AF7C71">
        <w:rPr>
          <w:rFonts w:eastAsia="Calibri"/>
        </w:rPr>
        <w:t xml:space="preserve"> работы.</w:t>
      </w:r>
    </w:p>
    <w:p w:rsidR="009F6872" w:rsidRPr="00AF7C71" w:rsidRDefault="00AF7C71" w:rsidP="00AF7C71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>
        <w:rPr>
          <w:rFonts w:eastAsia="Calibri"/>
        </w:rPr>
        <w:t>Методические рекомендации п</w:t>
      </w:r>
      <w:r w:rsidR="009F6872" w:rsidRPr="00AF7C71">
        <w:rPr>
          <w:rFonts w:eastAsia="Calibri"/>
        </w:rPr>
        <w:t xml:space="preserve">редназначены для </w:t>
      </w:r>
      <w:r w:rsidR="00996BCD">
        <w:rPr>
          <w:rFonts w:eastAsia="Calibri"/>
        </w:rPr>
        <w:t xml:space="preserve">обучающихся </w:t>
      </w:r>
      <w:r>
        <w:rPr>
          <w:rFonts w:eastAsia="Calibri"/>
        </w:rPr>
        <w:t xml:space="preserve"> </w:t>
      </w:r>
      <w:r w:rsidR="00996BCD">
        <w:rPr>
          <w:rFonts w:eastAsia="Calibri"/>
        </w:rPr>
        <w:t xml:space="preserve">по </w:t>
      </w:r>
      <w:r w:rsidR="00996BCD" w:rsidRPr="00AF7C71">
        <w:rPr>
          <w:rFonts w:eastAsia="Calibri"/>
        </w:rPr>
        <w:t>направлени</w:t>
      </w:r>
      <w:r w:rsidR="00996BCD">
        <w:rPr>
          <w:rFonts w:eastAsia="Calibri"/>
        </w:rPr>
        <w:t>ю</w:t>
      </w:r>
      <w:r w:rsidR="00996BCD" w:rsidRPr="00AF7C71">
        <w:rPr>
          <w:rFonts w:eastAsia="Calibri"/>
        </w:rPr>
        <w:t xml:space="preserve"> </w:t>
      </w:r>
      <w:r w:rsidR="00996BCD">
        <w:rPr>
          <w:rFonts w:eastAsia="Calibri"/>
        </w:rPr>
        <w:t>38.03.01</w:t>
      </w:r>
      <w:r w:rsidR="00996BCD" w:rsidRPr="00AF7C71">
        <w:rPr>
          <w:rFonts w:eastAsia="Calibri"/>
        </w:rPr>
        <w:t xml:space="preserve"> «Экономика» </w:t>
      </w:r>
      <w:r w:rsidR="00996BCD">
        <w:rPr>
          <w:rFonts w:eastAsia="Calibri"/>
        </w:rPr>
        <w:t>п</w:t>
      </w:r>
      <w:r w:rsidR="00996BCD" w:rsidRPr="00AF7C71">
        <w:rPr>
          <w:rFonts w:eastAsia="Calibri"/>
        </w:rPr>
        <w:t>рофиль</w:t>
      </w:r>
      <w:r w:rsidR="00996BCD">
        <w:rPr>
          <w:rFonts w:eastAsia="Calibri"/>
        </w:rPr>
        <w:t xml:space="preserve"> подготовки «Финансы и кредит» </w:t>
      </w:r>
      <w:r>
        <w:rPr>
          <w:rFonts w:eastAsia="Calibri"/>
        </w:rPr>
        <w:t>очной, заоч</w:t>
      </w:r>
      <w:r w:rsidR="00996BCD">
        <w:rPr>
          <w:rFonts w:eastAsia="Calibri"/>
        </w:rPr>
        <w:t>ной, очно-заочной форм обучения.</w:t>
      </w:r>
    </w:p>
    <w:p w:rsidR="009F6872" w:rsidRDefault="009F6872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9F6872" w:rsidRDefault="009F6872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A25BB1" w:rsidRPr="00A25BB1" w:rsidRDefault="00A25BB1" w:rsidP="00A25BB1">
      <w:pPr>
        <w:jc w:val="right"/>
        <w:rPr>
          <w:b/>
        </w:rPr>
      </w:pPr>
      <w:r w:rsidRPr="00A25BB1">
        <w:rPr>
          <w:b/>
        </w:rPr>
        <w:t>УДК 378.147.88 (076)</w:t>
      </w:r>
    </w:p>
    <w:p w:rsidR="00A25BB1" w:rsidRPr="00A25BB1" w:rsidRDefault="00A25BB1" w:rsidP="00A25BB1">
      <w:pPr>
        <w:jc w:val="right"/>
        <w:rPr>
          <w:b/>
        </w:rPr>
      </w:pPr>
      <w:r w:rsidRPr="00A25BB1">
        <w:rPr>
          <w:b/>
        </w:rPr>
        <w:t>ББК 74.58я73</w:t>
      </w:r>
    </w:p>
    <w:p w:rsidR="002D64E6" w:rsidRDefault="002D64E6" w:rsidP="002D64E6">
      <w:pPr>
        <w:autoSpaceDE w:val="0"/>
        <w:autoSpaceDN w:val="0"/>
        <w:adjustRightInd w:val="0"/>
        <w:rPr>
          <w:rFonts w:eastAsia="Calibri"/>
        </w:rPr>
      </w:pPr>
    </w:p>
    <w:p w:rsidR="002D64E6" w:rsidRDefault="002D64E6" w:rsidP="002D64E6">
      <w:pPr>
        <w:autoSpaceDE w:val="0"/>
        <w:autoSpaceDN w:val="0"/>
        <w:adjustRightInd w:val="0"/>
        <w:rPr>
          <w:rFonts w:eastAsia="Calibri"/>
        </w:rPr>
      </w:pPr>
    </w:p>
    <w:p w:rsidR="002D64E6" w:rsidRPr="002D64E6" w:rsidRDefault="002D64E6" w:rsidP="002D64E6">
      <w:pPr>
        <w:autoSpaceDE w:val="0"/>
        <w:autoSpaceDN w:val="0"/>
        <w:adjustRightInd w:val="0"/>
        <w:jc w:val="center"/>
        <w:rPr>
          <w:rFonts w:eastAsia="Calibri"/>
          <w:i/>
        </w:rPr>
      </w:pPr>
      <w:r>
        <w:rPr>
          <w:rFonts w:eastAsia="Calibri"/>
          <w:i/>
        </w:rPr>
        <w:t xml:space="preserve">Рекомендованы к изданию методической комиссией учетно-финансового факультета Ставропольского ГАУ </w:t>
      </w:r>
      <w:r w:rsidRPr="00A25BB1">
        <w:rPr>
          <w:rFonts w:eastAsia="Calibri"/>
          <w:i/>
        </w:rPr>
        <w:t>(протокол № 6 от 25 января 2016 г.)</w:t>
      </w:r>
    </w:p>
    <w:p w:rsidR="002D64E6" w:rsidRDefault="002D64E6" w:rsidP="002D64E6">
      <w:pPr>
        <w:autoSpaceDE w:val="0"/>
        <w:autoSpaceDN w:val="0"/>
        <w:adjustRightInd w:val="0"/>
        <w:jc w:val="right"/>
        <w:rPr>
          <w:rFonts w:eastAsia="Calibri"/>
        </w:rPr>
      </w:pPr>
    </w:p>
    <w:p w:rsidR="002D64E6" w:rsidRDefault="002D64E6" w:rsidP="002D64E6">
      <w:pPr>
        <w:autoSpaceDE w:val="0"/>
        <w:autoSpaceDN w:val="0"/>
        <w:adjustRightInd w:val="0"/>
        <w:jc w:val="right"/>
        <w:rPr>
          <w:rFonts w:eastAsia="Calibri"/>
        </w:rPr>
      </w:pPr>
    </w:p>
    <w:p w:rsidR="00535196" w:rsidRDefault="00535196" w:rsidP="002D64E6">
      <w:pPr>
        <w:autoSpaceDE w:val="0"/>
        <w:autoSpaceDN w:val="0"/>
        <w:adjustRightInd w:val="0"/>
        <w:jc w:val="right"/>
        <w:rPr>
          <w:rFonts w:eastAsia="Calibri"/>
        </w:rPr>
      </w:pPr>
    </w:p>
    <w:p w:rsidR="002D64E6" w:rsidRDefault="002D64E6" w:rsidP="002D64E6">
      <w:pPr>
        <w:autoSpaceDE w:val="0"/>
        <w:autoSpaceDN w:val="0"/>
        <w:adjustRightInd w:val="0"/>
        <w:jc w:val="right"/>
        <w:rPr>
          <w:rFonts w:eastAsia="Calibri"/>
        </w:rPr>
      </w:pPr>
    </w:p>
    <w:p w:rsidR="002D64E6" w:rsidRPr="002D64E6" w:rsidRDefault="002D64E6" w:rsidP="002D64E6">
      <w:pPr>
        <w:autoSpaceDE w:val="0"/>
        <w:autoSpaceDN w:val="0"/>
        <w:adjustRightInd w:val="0"/>
        <w:jc w:val="right"/>
        <w:rPr>
          <w:rFonts w:eastAsia="Calibri"/>
          <w:sz w:val="20"/>
          <w:szCs w:val="20"/>
        </w:rPr>
      </w:pPr>
      <w:r w:rsidRPr="002D64E6">
        <w:rPr>
          <w:rFonts w:eastAsia="Calibri"/>
          <w:sz w:val="20"/>
          <w:szCs w:val="20"/>
        </w:rPr>
        <w:t>© ФГБОУ ВО Ставропольский государственный</w:t>
      </w:r>
    </w:p>
    <w:p w:rsidR="002D64E6" w:rsidRPr="002D64E6" w:rsidRDefault="002D64E6" w:rsidP="002D64E6">
      <w:pPr>
        <w:autoSpaceDE w:val="0"/>
        <w:autoSpaceDN w:val="0"/>
        <w:adjustRightInd w:val="0"/>
        <w:jc w:val="right"/>
        <w:rPr>
          <w:rFonts w:eastAsia="Calibri"/>
          <w:sz w:val="20"/>
          <w:szCs w:val="20"/>
        </w:rPr>
      </w:pPr>
      <w:r w:rsidRPr="002D64E6">
        <w:rPr>
          <w:rFonts w:eastAsia="Calibri"/>
          <w:sz w:val="20"/>
          <w:szCs w:val="20"/>
        </w:rPr>
        <w:t>Аграрный университет, 2016</w:t>
      </w:r>
    </w:p>
    <w:p w:rsidR="00194B02" w:rsidRDefault="00194B02" w:rsidP="00535196">
      <w:pPr>
        <w:spacing w:line="360" w:lineRule="auto"/>
        <w:jc w:val="center"/>
        <w:rPr>
          <w:b/>
          <w:sz w:val="28"/>
          <w:szCs w:val="28"/>
        </w:rPr>
      </w:pPr>
    </w:p>
    <w:p w:rsidR="00D127DF" w:rsidRDefault="002456C0" w:rsidP="0053519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1E10AD" w:rsidRDefault="001E10AD" w:rsidP="00535196">
      <w:pPr>
        <w:spacing w:line="360" w:lineRule="auto"/>
        <w:jc w:val="center"/>
        <w:rPr>
          <w:b/>
          <w:sz w:val="28"/>
          <w:szCs w:val="28"/>
        </w:rPr>
      </w:pPr>
    </w:p>
    <w:tbl>
      <w:tblPr>
        <w:tblW w:w="9749" w:type="dxa"/>
        <w:tblLook w:val="04A0" w:firstRow="1" w:lastRow="0" w:firstColumn="1" w:lastColumn="0" w:noHBand="0" w:noVBand="1"/>
      </w:tblPr>
      <w:tblGrid>
        <w:gridCol w:w="8897"/>
        <w:gridCol w:w="852"/>
      </w:tblGrid>
      <w:tr w:rsidR="001E10AD" w:rsidRPr="001E10AD" w:rsidTr="001E10AD">
        <w:trPr>
          <w:trHeight w:val="274"/>
        </w:trPr>
        <w:tc>
          <w:tcPr>
            <w:tcW w:w="8897" w:type="dxa"/>
          </w:tcPr>
          <w:p w:rsidR="001E10AD" w:rsidRPr="001E10AD" w:rsidRDefault="001E10AD" w:rsidP="004A4A14">
            <w:pPr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4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tabs>
                <w:tab w:val="left" w:pos="-426"/>
              </w:tabs>
              <w:autoSpaceDE w:val="0"/>
              <w:autoSpaceDN w:val="0"/>
              <w:adjustRightInd w:val="0"/>
              <w:rPr>
                <w:rFonts w:eastAsia="Calibri"/>
                <w:bCs/>
                <w:sz w:val="28"/>
                <w:szCs w:val="28"/>
              </w:rPr>
            </w:pPr>
            <w:r w:rsidRPr="001E10AD">
              <w:rPr>
                <w:rFonts w:eastAsia="Calibri"/>
                <w:bCs/>
                <w:sz w:val="28"/>
                <w:szCs w:val="28"/>
              </w:rPr>
              <w:t>1.Общие положения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5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autoSpaceDE w:val="0"/>
              <w:autoSpaceDN w:val="0"/>
              <w:adjustRightInd w:val="0"/>
              <w:ind w:firstLine="284"/>
              <w:rPr>
                <w:b/>
                <w:i/>
                <w:sz w:val="28"/>
                <w:szCs w:val="28"/>
              </w:rPr>
            </w:pPr>
            <w:r w:rsidRPr="001E10AD">
              <w:rPr>
                <w:rFonts w:eastAsia="Calibri"/>
                <w:sz w:val="28"/>
                <w:szCs w:val="28"/>
              </w:rPr>
              <w:t>1.1 Цель и задачи прохождения преддипломной практики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5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ind w:firstLine="284"/>
              <w:rPr>
                <w:rFonts w:eastAsia="Calibri"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color w:val="000000"/>
                <w:sz w:val="28"/>
                <w:szCs w:val="28"/>
              </w:rPr>
              <w:t>1.2. Общие требования к организации преддипломной практики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6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ind w:firstLine="284"/>
              <w:rPr>
                <w:rFonts w:eastAsia="Calibri"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color w:val="000000"/>
                <w:sz w:val="28"/>
                <w:szCs w:val="28"/>
              </w:rPr>
              <w:t>1.3 Права и обязанности обучающихся при прохождении практики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8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 xml:space="preserve">    1.4 Требования к составлению и оформлению отчета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9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4A4A14">
            <w:pPr>
              <w:rPr>
                <w:rFonts w:eastAsia="Calibri"/>
                <w:sz w:val="28"/>
                <w:szCs w:val="28"/>
              </w:rPr>
            </w:pPr>
            <w:r w:rsidRPr="001E10AD">
              <w:rPr>
                <w:rFonts w:eastAsia="Calibri"/>
                <w:sz w:val="28"/>
                <w:szCs w:val="28"/>
              </w:rPr>
              <w:t xml:space="preserve">    1.5 Подведение итогов практики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15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4A4A1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color w:val="000000"/>
                <w:sz w:val="28"/>
                <w:szCs w:val="28"/>
              </w:rPr>
              <w:t xml:space="preserve">2. Программа преддипломной практики 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16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autoSpaceDE w:val="0"/>
              <w:autoSpaceDN w:val="0"/>
              <w:adjustRightInd w:val="0"/>
              <w:ind w:left="709" w:hanging="425"/>
              <w:jc w:val="both"/>
              <w:rPr>
                <w:cap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2.1 Структура отчета при прохождении преддипломной практики в коммерческих организациях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16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autoSpaceDE w:val="0"/>
              <w:autoSpaceDN w:val="0"/>
              <w:adjustRightInd w:val="0"/>
              <w:ind w:left="709" w:hanging="425"/>
              <w:rPr>
                <w:cap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2.2 Структура отчета при прохождении преддипломной практики в коммерческом банке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17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1E10AD">
            <w:pPr>
              <w:autoSpaceDE w:val="0"/>
              <w:autoSpaceDN w:val="0"/>
              <w:adjustRightInd w:val="0"/>
              <w:ind w:left="709" w:hanging="425"/>
              <w:rPr>
                <w:cap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 xml:space="preserve">2.3 Структура отчета при прохождении преддипломной практики в </w:t>
            </w:r>
            <w:r w:rsidRPr="001E10AD">
              <w:rPr>
                <w:bCs/>
                <w:sz w:val="28"/>
                <w:szCs w:val="28"/>
              </w:rPr>
              <w:t>финансовых службах исполнительных органов власти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30D8E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21</w:t>
            </w:r>
          </w:p>
        </w:tc>
      </w:tr>
      <w:tr w:rsidR="00E41D1E" w:rsidRPr="001E10AD" w:rsidTr="001E10AD">
        <w:tc>
          <w:tcPr>
            <w:tcW w:w="8897" w:type="dxa"/>
          </w:tcPr>
          <w:p w:rsidR="00E41D1E" w:rsidRPr="00E41D1E" w:rsidRDefault="00E41D1E" w:rsidP="00E41D1E">
            <w:pPr>
              <w:autoSpaceDE w:val="0"/>
              <w:autoSpaceDN w:val="0"/>
              <w:adjustRightInd w:val="0"/>
              <w:ind w:left="709" w:hanging="425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41D1E">
              <w:rPr>
                <w:bCs/>
                <w:sz w:val="28"/>
                <w:szCs w:val="28"/>
              </w:rPr>
              <w:t>.4 Структура отчета при прохождении преддипломной практики в налоговых органах</w:t>
            </w:r>
          </w:p>
        </w:tc>
        <w:tc>
          <w:tcPr>
            <w:tcW w:w="852" w:type="dxa"/>
            <w:vAlign w:val="bottom"/>
          </w:tcPr>
          <w:p w:rsidR="00E41D1E" w:rsidRPr="001E10AD" w:rsidRDefault="00E41D1E" w:rsidP="00230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709" w:hanging="425"/>
              <w:rPr>
                <w:bCs/>
                <w:cap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</w:t>
            </w:r>
            <w:r w:rsidR="009375B3">
              <w:rPr>
                <w:sz w:val="28"/>
                <w:szCs w:val="28"/>
              </w:rPr>
              <w:t>5</w:t>
            </w:r>
            <w:r w:rsidRPr="001E10AD">
              <w:rPr>
                <w:sz w:val="28"/>
                <w:szCs w:val="28"/>
              </w:rPr>
              <w:t xml:space="preserve"> Структура отчета при прохождении преддипломной практики в </w:t>
            </w:r>
            <w:r w:rsidRPr="001E10AD">
              <w:rPr>
                <w:bCs/>
                <w:sz w:val="28"/>
                <w:szCs w:val="28"/>
              </w:rPr>
              <w:t>бюджетном учреждении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8621BD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</w:t>
            </w:r>
            <w:r w:rsidR="008621BD">
              <w:rPr>
                <w:sz w:val="28"/>
                <w:szCs w:val="28"/>
              </w:rPr>
              <w:t>3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709" w:hanging="425"/>
              <w:rPr>
                <w:cap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</w:t>
            </w:r>
            <w:r w:rsidR="009375B3">
              <w:rPr>
                <w:sz w:val="28"/>
                <w:szCs w:val="28"/>
              </w:rPr>
              <w:t>6</w:t>
            </w:r>
            <w:r w:rsidRPr="001E10AD">
              <w:rPr>
                <w:sz w:val="28"/>
                <w:szCs w:val="28"/>
              </w:rPr>
              <w:t xml:space="preserve"> Структура отчета при прохождении преддипломной практики</w:t>
            </w:r>
            <w:r w:rsidRPr="001E10AD">
              <w:rPr>
                <w:bCs/>
                <w:sz w:val="28"/>
                <w:szCs w:val="28"/>
              </w:rPr>
              <w:t xml:space="preserve"> в </w:t>
            </w:r>
            <w:r w:rsidRPr="001E10AD">
              <w:rPr>
                <w:sz w:val="28"/>
                <w:szCs w:val="28"/>
              </w:rPr>
              <w:t xml:space="preserve"> территориальных органах федерального казначейства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9375B3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</w:t>
            </w:r>
            <w:r w:rsidR="009375B3">
              <w:rPr>
                <w:sz w:val="28"/>
                <w:szCs w:val="28"/>
              </w:rPr>
              <w:t>4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709" w:hanging="425"/>
              <w:rPr>
                <w:bCs/>
                <w:cap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</w:t>
            </w:r>
            <w:r w:rsidR="009375B3">
              <w:rPr>
                <w:sz w:val="28"/>
                <w:szCs w:val="28"/>
              </w:rPr>
              <w:t>7</w:t>
            </w:r>
            <w:r w:rsidRPr="001E10AD">
              <w:rPr>
                <w:sz w:val="28"/>
                <w:szCs w:val="28"/>
              </w:rPr>
              <w:t xml:space="preserve"> Структура отчета при прохождении преддипломной практики</w:t>
            </w:r>
            <w:r w:rsidRPr="001E10AD">
              <w:rPr>
                <w:bCs/>
                <w:sz w:val="28"/>
                <w:szCs w:val="28"/>
              </w:rPr>
              <w:t xml:space="preserve"> в государственных внебюджетных фондах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9375B3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</w:t>
            </w:r>
            <w:r w:rsidR="009375B3">
              <w:rPr>
                <w:sz w:val="28"/>
                <w:szCs w:val="28"/>
              </w:rPr>
              <w:t>5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1418" w:hanging="709"/>
              <w:rPr>
                <w:rFonts w:eastAsia="Calibri"/>
                <w:bCs/>
                <w:iCs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2.</w:t>
            </w:r>
            <w:r w:rsidR="009375B3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7</w:t>
            </w:r>
            <w:r w:rsidRPr="001E10AD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.1  Структура отчета при прохождении преддипломной практики  в учреждениях Пенсионного фонда РФ регионального и муниципального уровней</w:t>
            </w:r>
          </w:p>
        </w:tc>
        <w:tc>
          <w:tcPr>
            <w:tcW w:w="852" w:type="dxa"/>
            <w:vAlign w:val="bottom"/>
          </w:tcPr>
          <w:p w:rsidR="001E10AD" w:rsidRPr="001E10AD" w:rsidRDefault="009375B3" w:rsidP="00230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1418" w:hanging="709"/>
              <w:rPr>
                <w:rFonts w:eastAsia="Calibri"/>
                <w:bCs/>
                <w:iCs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2.</w:t>
            </w:r>
            <w:r w:rsidR="009375B3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7</w:t>
            </w:r>
            <w:r w:rsidRPr="001E10AD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.2 Структура отчета при прохождении преддипломной практики  в организациях органов управления здравоохранения и обязательного медицинского страхования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9375B3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</w:t>
            </w:r>
            <w:r w:rsidR="009375B3">
              <w:rPr>
                <w:sz w:val="28"/>
                <w:szCs w:val="28"/>
              </w:rPr>
              <w:t>6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1418" w:hanging="709"/>
              <w:rPr>
                <w:rFonts w:eastAsia="Calibri"/>
                <w:bCs/>
                <w:iCs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2.</w:t>
            </w:r>
            <w:r w:rsidR="009375B3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7</w:t>
            </w:r>
            <w:r w:rsidRPr="001E10AD">
              <w:rPr>
                <w:rFonts w:eastAsia="Calibri"/>
                <w:bCs/>
                <w:iCs/>
                <w:color w:val="000000"/>
                <w:sz w:val="28"/>
                <w:szCs w:val="28"/>
              </w:rPr>
              <w:t>.3 Структура отчета при прохождении преддипломной практики  в учреждениях Фонда социального страхования РФ регионального и муниципального уровней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9375B3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</w:t>
            </w:r>
            <w:r w:rsidR="009375B3">
              <w:rPr>
                <w:sz w:val="28"/>
                <w:szCs w:val="28"/>
              </w:rPr>
              <w:t>7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709" w:hanging="425"/>
              <w:rPr>
                <w:bC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</w:t>
            </w:r>
            <w:r w:rsidR="009375B3">
              <w:rPr>
                <w:sz w:val="28"/>
                <w:szCs w:val="28"/>
              </w:rPr>
              <w:t>8</w:t>
            </w:r>
            <w:r w:rsidRPr="001E10AD">
              <w:rPr>
                <w:sz w:val="28"/>
                <w:szCs w:val="28"/>
              </w:rPr>
              <w:t xml:space="preserve"> Структура отчета при прохождении преддипломной практики</w:t>
            </w:r>
            <w:r w:rsidRPr="001E10AD">
              <w:rPr>
                <w:bCs/>
                <w:sz w:val="28"/>
                <w:szCs w:val="28"/>
              </w:rPr>
              <w:t xml:space="preserve"> в страховой организации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9375B3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</w:t>
            </w:r>
            <w:r w:rsidR="009375B3">
              <w:rPr>
                <w:sz w:val="28"/>
                <w:szCs w:val="28"/>
              </w:rPr>
              <w:t>8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9375B3">
            <w:pPr>
              <w:autoSpaceDE w:val="0"/>
              <w:autoSpaceDN w:val="0"/>
              <w:adjustRightInd w:val="0"/>
              <w:ind w:left="709" w:hanging="425"/>
              <w:rPr>
                <w:bCs/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2.</w:t>
            </w:r>
            <w:r w:rsidR="009375B3">
              <w:rPr>
                <w:sz w:val="28"/>
                <w:szCs w:val="28"/>
              </w:rPr>
              <w:t>9</w:t>
            </w:r>
            <w:r w:rsidRPr="001E10AD">
              <w:rPr>
                <w:sz w:val="28"/>
                <w:szCs w:val="28"/>
              </w:rPr>
              <w:t xml:space="preserve"> Структура отчета при прохождении преддипломной практики</w:t>
            </w:r>
            <w:r w:rsidRPr="001E10AD">
              <w:rPr>
                <w:bCs/>
                <w:sz w:val="28"/>
                <w:szCs w:val="28"/>
              </w:rPr>
              <w:t xml:space="preserve"> в организации – участнике финансового рынка</w:t>
            </w:r>
          </w:p>
        </w:tc>
        <w:tc>
          <w:tcPr>
            <w:tcW w:w="852" w:type="dxa"/>
            <w:vAlign w:val="bottom"/>
          </w:tcPr>
          <w:p w:rsidR="001E10AD" w:rsidRPr="001E10AD" w:rsidRDefault="002D78E8" w:rsidP="00230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1E10AD" w:rsidRPr="001E10AD" w:rsidTr="001E10AD">
        <w:tc>
          <w:tcPr>
            <w:tcW w:w="8897" w:type="dxa"/>
          </w:tcPr>
          <w:p w:rsidR="001E10AD" w:rsidRPr="001E10AD" w:rsidRDefault="001E10AD" w:rsidP="004A4A1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E10AD">
              <w:rPr>
                <w:rFonts w:eastAsia="Calibri"/>
                <w:color w:val="000000"/>
                <w:sz w:val="28"/>
                <w:szCs w:val="28"/>
              </w:rPr>
              <w:t>Приложения</w:t>
            </w:r>
          </w:p>
        </w:tc>
        <w:tc>
          <w:tcPr>
            <w:tcW w:w="852" w:type="dxa"/>
            <w:vAlign w:val="bottom"/>
          </w:tcPr>
          <w:p w:rsidR="001E10AD" w:rsidRPr="001E10AD" w:rsidRDefault="001E10AD" w:rsidP="002D78E8">
            <w:pPr>
              <w:jc w:val="center"/>
              <w:rPr>
                <w:sz w:val="28"/>
                <w:szCs w:val="28"/>
              </w:rPr>
            </w:pPr>
            <w:r w:rsidRPr="001E10AD">
              <w:rPr>
                <w:sz w:val="28"/>
                <w:szCs w:val="28"/>
              </w:rPr>
              <w:t>3</w:t>
            </w:r>
            <w:r w:rsidR="002D78E8">
              <w:rPr>
                <w:sz w:val="28"/>
                <w:szCs w:val="28"/>
              </w:rPr>
              <w:t>1</w:t>
            </w:r>
          </w:p>
        </w:tc>
      </w:tr>
    </w:tbl>
    <w:p w:rsidR="002456C0" w:rsidRDefault="002456C0" w:rsidP="00535196">
      <w:pPr>
        <w:spacing w:line="360" w:lineRule="auto"/>
        <w:jc w:val="center"/>
        <w:rPr>
          <w:b/>
          <w:sz w:val="28"/>
          <w:szCs w:val="28"/>
        </w:rPr>
      </w:pPr>
    </w:p>
    <w:p w:rsidR="00D127DF" w:rsidRDefault="00D127DF" w:rsidP="00535196">
      <w:pPr>
        <w:spacing w:line="360" w:lineRule="auto"/>
        <w:jc w:val="center"/>
        <w:rPr>
          <w:b/>
          <w:sz w:val="28"/>
          <w:szCs w:val="28"/>
        </w:rPr>
      </w:pPr>
    </w:p>
    <w:p w:rsidR="00D127DF" w:rsidRDefault="00D127DF" w:rsidP="00535196">
      <w:pPr>
        <w:spacing w:line="360" w:lineRule="auto"/>
        <w:jc w:val="center"/>
        <w:rPr>
          <w:b/>
          <w:sz w:val="28"/>
          <w:szCs w:val="28"/>
        </w:rPr>
      </w:pPr>
    </w:p>
    <w:p w:rsidR="009F6872" w:rsidRPr="00535196" w:rsidRDefault="001E10AD" w:rsidP="0053519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</w:t>
      </w:r>
      <w:r w:rsidR="00535196" w:rsidRPr="00535196">
        <w:rPr>
          <w:b/>
          <w:sz w:val="28"/>
          <w:szCs w:val="28"/>
        </w:rPr>
        <w:t>ВЕДЕНИЕ</w:t>
      </w:r>
    </w:p>
    <w:p w:rsidR="00323490" w:rsidRDefault="00323490" w:rsidP="00323490">
      <w:pPr>
        <w:ind w:firstLine="567"/>
        <w:jc w:val="both"/>
        <w:rPr>
          <w:color w:val="000000"/>
        </w:rPr>
      </w:pPr>
    </w:p>
    <w:p w:rsidR="00323490" w:rsidRPr="00323490" w:rsidRDefault="00323490" w:rsidP="00DB0174">
      <w:pPr>
        <w:ind w:firstLine="709"/>
        <w:jc w:val="both"/>
        <w:rPr>
          <w:color w:val="000000"/>
          <w:sz w:val="28"/>
          <w:szCs w:val="28"/>
        </w:rPr>
      </w:pPr>
      <w:r w:rsidRPr="00323490">
        <w:rPr>
          <w:color w:val="000000"/>
          <w:sz w:val="28"/>
          <w:szCs w:val="28"/>
        </w:rPr>
        <w:t>Практика обучающихся ФГБОУ ВО Ставропольский ГАУ, является составной частью образовательной программы высшего образования и представляет собой вид учебной работы, направленный на развитие практических навыков и умений, а также формирование компетенций по избранному направлению подготовки или специальности в процессе выполнения определенных видов работ, связанных с будущей профессиональной деятельностью.</w:t>
      </w:r>
    </w:p>
    <w:p w:rsidR="004537A2" w:rsidRPr="004537A2" w:rsidRDefault="004537A2" w:rsidP="00DB0174">
      <w:pPr>
        <w:ind w:firstLine="709"/>
        <w:jc w:val="both"/>
        <w:rPr>
          <w:sz w:val="28"/>
          <w:szCs w:val="28"/>
        </w:rPr>
      </w:pPr>
      <w:r w:rsidRPr="004537A2">
        <w:rPr>
          <w:sz w:val="28"/>
          <w:szCs w:val="28"/>
        </w:rPr>
        <w:t>Преддипломная практика проводится для выполнения выпускной квалификационной работы</w:t>
      </w:r>
      <w:r w:rsidR="003B612C">
        <w:rPr>
          <w:sz w:val="28"/>
          <w:szCs w:val="28"/>
        </w:rPr>
        <w:t xml:space="preserve"> и является обязательной.</w:t>
      </w:r>
    </w:p>
    <w:p w:rsidR="00222594" w:rsidRDefault="00323490" w:rsidP="00DB0174">
      <w:pPr>
        <w:ind w:firstLine="709"/>
        <w:jc w:val="both"/>
        <w:rPr>
          <w:rFonts w:eastAsia="Calibri"/>
          <w:sz w:val="28"/>
          <w:szCs w:val="28"/>
        </w:rPr>
      </w:pPr>
      <w:r w:rsidRPr="00323490">
        <w:rPr>
          <w:rFonts w:eastAsia="Calibri"/>
          <w:sz w:val="28"/>
          <w:szCs w:val="28"/>
        </w:rPr>
        <w:t xml:space="preserve">Во время </w:t>
      </w:r>
      <w:r>
        <w:rPr>
          <w:rFonts w:eastAsia="Calibri"/>
          <w:sz w:val="28"/>
          <w:szCs w:val="28"/>
        </w:rPr>
        <w:t>преддипломной</w:t>
      </w:r>
      <w:r w:rsidRPr="00323490">
        <w:rPr>
          <w:rFonts w:eastAsia="Calibri"/>
          <w:sz w:val="28"/>
          <w:szCs w:val="28"/>
        </w:rPr>
        <w:t xml:space="preserve"> практики </w:t>
      </w:r>
      <w:r w:rsidR="00996BCD">
        <w:rPr>
          <w:rFonts w:eastAsia="Calibri"/>
          <w:sz w:val="28"/>
          <w:szCs w:val="28"/>
        </w:rPr>
        <w:t>обучающийся</w:t>
      </w:r>
      <w:r w:rsidRPr="00323490">
        <w:rPr>
          <w:rFonts w:eastAsia="Calibri"/>
          <w:sz w:val="28"/>
          <w:szCs w:val="28"/>
        </w:rPr>
        <w:t xml:space="preserve"> самостоятельно</w:t>
      </w:r>
      <w:r>
        <w:rPr>
          <w:rFonts w:eastAsia="Calibri"/>
          <w:sz w:val="28"/>
          <w:szCs w:val="28"/>
        </w:rPr>
        <w:t xml:space="preserve"> </w:t>
      </w:r>
      <w:r w:rsidRPr="00323490">
        <w:rPr>
          <w:rFonts w:eastAsia="Calibri"/>
          <w:sz w:val="28"/>
          <w:szCs w:val="28"/>
        </w:rPr>
        <w:t xml:space="preserve">осуществляет подбор необходимой исходной информации для научно-исследовательской работы и готовит себя к работе на отдельных должностях </w:t>
      </w:r>
      <w:r w:rsidR="00222594">
        <w:rPr>
          <w:rFonts w:eastAsia="Calibri"/>
          <w:sz w:val="28"/>
          <w:szCs w:val="28"/>
        </w:rPr>
        <w:t>по профилю подготовки</w:t>
      </w:r>
      <w:r w:rsidRPr="00323490">
        <w:rPr>
          <w:rFonts w:eastAsia="Calibri"/>
          <w:sz w:val="28"/>
          <w:szCs w:val="28"/>
        </w:rPr>
        <w:t>.</w:t>
      </w:r>
    </w:p>
    <w:p w:rsidR="00222594" w:rsidRDefault="00222594" w:rsidP="00DB01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323490" w:rsidRPr="00323490">
        <w:rPr>
          <w:rFonts w:eastAsia="Calibri"/>
          <w:sz w:val="28"/>
          <w:szCs w:val="28"/>
        </w:rPr>
        <w:t xml:space="preserve">реддипломная практика проводится, </w:t>
      </w:r>
      <w:r w:rsidRPr="00222594">
        <w:rPr>
          <w:sz w:val="28"/>
          <w:szCs w:val="28"/>
        </w:rPr>
        <w:t xml:space="preserve">на основе договоров </w:t>
      </w:r>
      <w:r>
        <w:rPr>
          <w:sz w:val="28"/>
          <w:szCs w:val="28"/>
        </w:rPr>
        <w:t xml:space="preserve">заключенных между вузом и </w:t>
      </w:r>
      <w:r w:rsidRPr="00222594">
        <w:rPr>
          <w:sz w:val="28"/>
          <w:szCs w:val="28"/>
        </w:rPr>
        <w:t>организациями, деятельность которых соответствует профессиональным компетенциям, осваиваемых в рамках</w:t>
      </w:r>
      <w:r>
        <w:rPr>
          <w:sz w:val="28"/>
          <w:szCs w:val="28"/>
        </w:rPr>
        <w:t xml:space="preserve"> образовательной программы. </w:t>
      </w:r>
      <w:r w:rsidR="00996BCD">
        <w:rPr>
          <w:sz w:val="28"/>
          <w:szCs w:val="28"/>
        </w:rPr>
        <w:t>Обучающийся</w:t>
      </w:r>
      <w:r w:rsidR="00323490" w:rsidRPr="00222594">
        <w:rPr>
          <w:sz w:val="28"/>
          <w:szCs w:val="28"/>
        </w:rPr>
        <w:t xml:space="preserve"> выбирает </w:t>
      </w:r>
      <w:r>
        <w:rPr>
          <w:sz w:val="28"/>
          <w:szCs w:val="28"/>
        </w:rPr>
        <w:t>базу практики</w:t>
      </w:r>
      <w:r w:rsidR="00323490" w:rsidRPr="0032349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 согласовывает с</w:t>
      </w:r>
      <w:r w:rsidR="00323490" w:rsidRPr="00323490">
        <w:rPr>
          <w:rFonts w:eastAsia="Calibri"/>
          <w:sz w:val="28"/>
          <w:szCs w:val="28"/>
        </w:rPr>
        <w:t xml:space="preserve"> руководител</w:t>
      </w:r>
      <w:r>
        <w:rPr>
          <w:rFonts w:eastAsia="Calibri"/>
          <w:sz w:val="28"/>
          <w:szCs w:val="28"/>
        </w:rPr>
        <w:t>ем</w:t>
      </w:r>
      <w:r w:rsidR="00323490" w:rsidRPr="00323490">
        <w:rPr>
          <w:rFonts w:eastAsia="Calibri"/>
          <w:sz w:val="28"/>
          <w:szCs w:val="28"/>
        </w:rPr>
        <w:t xml:space="preserve"> практики мест</w:t>
      </w:r>
      <w:r>
        <w:rPr>
          <w:rFonts w:eastAsia="Calibri"/>
          <w:sz w:val="28"/>
          <w:szCs w:val="28"/>
        </w:rPr>
        <w:t>о</w:t>
      </w:r>
      <w:r w:rsidR="00323490" w:rsidRPr="00323490">
        <w:rPr>
          <w:rFonts w:eastAsia="Calibri"/>
          <w:sz w:val="28"/>
          <w:szCs w:val="28"/>
        </w:rPr>
        <w:t xml:space="preserve"> е</w:t>
      </w:r>
      <w:r w:rsidR="00707CB1">
        <w:rPr>
          <w:rFonts w:eastAsia="Calibri"/>
          <w:sz w:val="28"/>
          <w:szCs w:val="28"/>
        </w:rPr>
        <w:t>е</w:t>
      </w:r>
      <w:r w:rsidR="00323490" w:rsidRPr="00323490">
        <w:rPr>
          <w:rFonts w:eastAsia="Calibri"/>
          <w:sz w:val="28"/>
          <w:szCs w:val="28"/>
        </w:rPr>
        <w:t xml:space="preserve"> прохождения, после чего вузом изда</w:t>
      </w:r>
      <w:r w:rsidR="00707CB1">
        <w:rPr>
          <w:rFonts w:eastAsia="Calibri"/>
          <w:sz w:val="28"/>
          <w:szCs w:val="28"/>
        </w:rPr>
        <w:t>е</w:t>
      </w:r>
      <w:r w:rsidR="00323490" w:rsidRPr="00323490">
        <w:rPr>
          <w:rFonts w:eastAsia="Calibri"/>
          <w:sz w:val="28"/>
          <w:szCs w:val="28"/>
        </w:rPr>
        <w:t>тся приказ о месте и времени прохождения практики.</w:t>
      </w:r>
    </w:p>
    <w:p w:rsidR="00DB0174" w:rsidRDefault="00323490" w:rsidP="00DB0174">
      <w:pPr>
        <w:ind w:firstLine="709"/>
        <w:jc w:val="both"/>
        <w:rPr>
          <w:sz w:val="28"/>
          <w:szCs w:val="28"/>
        </w:rPr>
      </w:pPr>
      <w:r w:rsidRPr="00323490">
        <w:rPr>
          <w:rFonts w:eastAsia="Calibri"/>
          <w:sz w:val="28"/>
          <w:szCs w:val="28"/>
        </w:rPr>
        <w:t xml:space="preserve">Содержание </w:t>
      </w:r>
      <w:r w:rsidR="00222594">
        <w:rPr>
          <w:rFonts w:eastAsia="Calibri"/>
          <w:sz w:val="28"/>
          <w:szCs w:val="28"/>
        </w:rPr>
        <w:t>преддипломной</w:t>
      </w:r>
      <w:r w:rsidRPr="00323490">
        <w:rPr>
          <w:rFonts w:eastAsia="Calibri"/>
          <w:sz w:val="28"/>
          <w:szCs w:val="28"/>
        </w:rPr>
        <w:t xml:space="preserve"> практики определяется программой</w:t>
      </w:r>
      <w:r w:rsidR="00222594">
        <w:rPr>
          <w:rFonts w:eastAsia="Calibri"/>
          <w:sz w:val="28"/>
          <w:szCs w:val="28"/>
        </w:rPr>
        <w:t xml:space="preserve"> пре</w:t>
      </w:r>
      <w:r w:rsidR="003B612C">
        <w:rPr>
          <w:rFonts w:eastAsia="Calibri"/>
          <w:sz w:val="28"/>
          <w:szCs w:val="28"/>
        </w:rPr>
        <w:t>ддипломной практики для обучающихся по направлению 38.03.01. «Экономика» профиль подготовки «Финансы и кредит».</w:t>
      </w:r>
      <w:r w:rsidR="00DB0174">
        <w:rPr>
          <w:rFonts w:eastAsia="Calibri"/>
          <w:sz w:val="28"/>
          <w:szCs w:val="28"/>
        </w:rPr>
        <w:t xml:space="preserve"> </w:t>
      </w:r>
      <w:r w:rsidR="00DB0174">
        <w:rPr>
          <w:sz w:val="28"/>
          <w:szCs w:val="28"/>
        </w:rPr>
        <w:t xml:space="preserve">Преддипломная </w:t>
      </w:r>
      <w:r w:rsidR="00DB0174" w:rsidRPr="0071595C">
        <w:rPr>
          <w:sz w:val="28"/>
          <w:szCs w:val="28"/>
        </w:rPr>
        <w:t xml:space="preserve">практика входит в раздел </w:t>
      </w:r>
      <w:r w:rsidR="00DB0174">
        <w:rPr>
          <w:sz w:val="28"/>
          <w:szCs w:val="28"/>
        </w:rPr>
        <w:t>«</w:t>
      </w:r>
      <w:r w:rsidR="00DB0174" w:rsidRPr="0071595C">
        <w:rPr>
          <w:sz w:val="28"/>
          <w:szCs w:val="28"/>
        </w:rPr>
        <w:t>Б.</w:t>
      </w:r>
      <w:r w:rsidR="00DB0174">
        <w:rPr>
          <w:sz w:val="28"/>
          <w:szCs w:val="28"/>
        </w:rPr>
        <w:t xml:space="preserve">2 </w:t>
      </w:r>
      <w:r w:rsidR="00DB0174" w:rsidRPr="0071595C">
        <w:rPr>
          <w:sz w:val="28"/>
          <w:szCs w:val="28"/>
        </w:rPr>
        <w:t>Практики</w:t>
      </w:r>
      <w:r w:rsidR="00DB0174">
        <w:rPr>
          <w:sz w:val="28"/>
          <w:szCs w:val="28"/>
        </w:rPr>
        <w:t>» ФГОС В</w:t>
      </w:r>
      <w:r w:rsidR="00DB0174" w:rsidRPr="0071595C">
        <w:rPr>
          <w:sz w:val="28"/>
          <w:szCs w:val="28"/>
        </w:rPr>
        <w:t xml:space="preserve">О по направлению подготовки </w:t>
      </w:r>
      <w:r w:rsidR="00DB0174">
        <w:rPr>
          <w:sz w:val="28"/>
          <w:szCs w:val="28"/>
        </w:rPr>
        <w:t>38.03.01</w:t>
      </w:r>
      <w:r w:rsidR="00DB0174" w:rsidRPr="0071595C">
        <w:rPr>
          <w:sz w:val="28"/>
          <w:szCs w:val="28"/>
        </w:rPr>
        <w:t xml:space="preserve"> Экономика (</w:t>
      </w:r>
      <w:r w:rsidR="00DB0174">
        <w:rPr>
          <w:sz w:val="28"/>
          <w:szCs w:val="28"/>
        </w:rPr>
        <w:t>уровень бакалавриата</w:t>
      </w:r>
      <w:r w:rsidR="00DB0174" w:rsidRPr="0071595C">
        <w:rPr>
          <w:sz w:val="28"/>
          <w:szCs w:val="28"/>
        </w:rPr>
        <w:t>).</w:t>
      </w:r>
    </w:p>
    <w:p w:rsidR="003B612C" w:rsidRDefault="003B612C" w:rsidP="00DB0174">
      <w:pPr>
        <w:ind w:firstLine="709"/>
        <w:jc w:val="both"/>
        <w:rPr>
          <w:rFonts w:eastAsia="Calibri"/>
          <w:sz w:val="28"/>
          <w:szCs w:val="28"/>
        </w:rPr>
      </w:pPr>
      <w:r w:rsidRPr="003B612C">
        <w:rPr>
          <w:rFonts w:eastAsia="Calibri"/>
          <w:sz w:val="28"/>
          <w:szCs w:val="28"/>
        </w:rPr>
        <w:t xml:space="preserve">Целью методических </w:t>
      </w:r>
      <w:r>
        <w:rPr>
          <w:rFonts w:eastAsia="Calibri"/>
          <w:sz w:val="28"/>
          <w:szCs w:val="28"/>
        </w:rPr>
        <w:t xml:space="preserve">рекомендаций является дать наглядное представление обо всех этапах прохождения преддипломной практики, написания и защиты отчета. </w:t>
      </w:r>
    </w:p>
    <w:p w:rsidR="009F6872" w:rsidRPr="003B612C" w:rsidRDefault="003B612C" w:rsidP="00DB017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методических указаниях приводится описание процесса выполнения отчета по преддипломной практики: порядок утверждения индивидуального задания; общие требования, предъявляемые к структуре, содержанию и оформлению отчета; последовательности выполнения  отчета.</w:t>
      </w:r>
    </w:p>
    <w:p w:rsidR="009F6872" w:rsidRDefault="009F6872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DB0174" w:rsidRDefault="00DB0174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9F6872" w:rsidRDefault="009F6872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A26EA1" w:rsidRDefault="00A26EA1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0C4FC9" w:rsidRDefault="000C4FC9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0C4FC9" w:rsidRDefault="000C4FC9" w:rsidP="008641A4">
      <w:pPr>
        <w:spacing w:line="360" w:lineRule="auto"/>
        <w:ind w:firstLine="567"/>
        <w:jc w:val="both"/>
        <w:rPr>
          <w:b/>
          <w:i/>
          <w:sz w:val="32"/>
          <w:szCs w:val="32"/>
        </w:rPr>
      </w:pPr>
    </w:p>
    <w:p w:rsidR="0026657D" w:rsidRDefault="0026657D" w:rsidP="00536B47">
      <w:pPr>
        <w:tabs>
          <w:tab w:val="left" w:pos="-42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:rsidR="004537A2" w:rsidRDefault="00536B47" w:rsidP="00536B47">
      <w:pPr>
        <w:tabs>
          <w:tab w:val="left" w:pos="-42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1.</w:t>
      </w:r>
      <w:r w:rsidR="004537A2" w:rsidRPr="004537A2">
        <w:rPr>
          <w:rFonts w:eastAsia="Calibri"/>
          <w:b/>
          <w:bCs/>
          <w:sz w:val="28"/>
          <w:szCs w:val="28"/>
        </w:rPr>
        <w:t>ОБЩИЕ ПОЛОЖЕНИЯ</w:t>
      </w:r>
    </w:p>
    <w:p w:rsidR="004537A2" w:rsidRPr="004537A2" w:rsidRDefault="004537A2" w:rsidP="004537A2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:rsidR="004537A2" w:rsidRPr="004537A2" w:rsidRDefault="004537A2" w:rsidP="005E1C60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4537A2">
        <w:rPr>
          <w:rFonts w:eastAsia="Calibri"/>
          <w:sz w:val="28"/>
          <w:szCs w:val="28"/>
        </w:rPr>
        <w:t xml:space="preserve">1.1 ЦЕЛЬ И ЗАДАЧИ ПРОХОЖДЕНИЯ </w:t>
      </w:r>
      <w:r>
        <w:rPr>
          <w:rFonts w:eastAsia="Calibri"/>
          <w:sz w:val="28"/>
          <w:szCs w:val="28"/>
        </w:rPr>
        <w:t>ПРЕДДИПЛОМНОЙ</w:t>
      </w:r>
      <w:r w:rsidRPr="004537A2">
        <w:rPr>
          <w:rFonts w:eastAsia="Calibri"/>
          <w:sz w:val="28"/>
          <w:szCs w:val="28"/>
        </w:rPr>
        <w:t xml:space="preserve"> ПРАКТИКИ</w:t>
      </w:r>
    </w:p>
    <w:p w:rsidR="003B612C" w:rsidRDefault="003B612C" w:rsidP="005E1C60">
      <w:pPr>
        <w:autoSpaceDE w:val="0"/>
        <w:autoSpaceDN w:val="0"/>
        <w:adjustRightInd w:val="0"/>
        <w:rPr>
          <w:rFonts w:ascii="TimesNewRoman" w:eastAsia="Calibri" w:hAnsi="TimesNewRoman" w:cs="TimesNewRoman"/>
          <w:sz w:val="20"/>
          <w:szCs w:val="20"/>
        </w:rPr>
      </w:pPr>
    </w:p>
    <w:p w:rsidR="005E1C60" w:rsidRDefault="005E1C60" w:rsidP="005E1C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3B612C" w:rsidRDefault="003B612C" w:rsidP="005E1C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B612C">
        <w:rPr>
          <w:rFonts w:eastAsia="Calibri"/>
          <w:sz w:val="28"/>
          <w:szCs w:val="28"/>
        </w:rPr>
        <w:t xml:space="preserve">Прохождение </w:t>
      </w:r>
      <w:r>
        <w:rPr>
          <w:rFonts w:eastAsia="Calibri"/>
          <w:sz w:val="28"/>
          <w:szCs w:val="28"/>
        </w:rPr>
        <w:t>преддипломной</w:t>
      </w:r>
      <w:r w:rsidRPr="003B612C">
        <w:rPr>
          <w:rFonts w:eastAsia="Calibri"/>
          <w:sz w:val="28"/>
          <w:szCs w:val="28"/>
        </w:rPr>
        <w:t xml:space="preserve"> практики осуществляется исходя</w:t>
      </w:r>
      <w:r>
        <w:rPr>
          <w:rFonts w:eastAsia="Calibri"/>
          <w:sz w:val="28"/>
          <w:szCs w:val="28"/>
        </w:rPr>
        <w:t xml:space="preserve"> </w:t>
      </w:r>
      <w:r w:rsidRPr="003B612C">
        <w:rPr>
          <w:rFonts w:eastAsia="Calibri"/>
          <w:sz w:val="28"/>
          <w:szCs w:val="28"/>
        </w:rPr>
        <w:t xml:space="preserve">из </w:t>
      </w:r>
      <w:r w:rsidR="000C4FC9">
        <w:rPr>
          <w:rFonts w:eastAsia="Calibri"/>
          <w:sz w:val="28"/>
          <w:szCs w:val="28"/>
        </w:rPr>
        <w:t xml:space="preserve">федерального </w:t>
      </w:r>
      <w:r w:rsidRPr="003B612C">
        <w:rPr>
          <w:rFonts w:eastAsia="Calibri"/>
          <w:sz w:val="28"/>
          <w:szCs w:val="28"/>
        </w:rPr>
        <w:t xml:space="preserve">государственного </w:t>
      </w:r>
      <w:r w:rsidR="000C4FC9">
        <w:rPr>
          <w:rFonts w:eastAsia="Calibri"/>
          <w:sz w:val="28"/>
          <w:szCs w:val="28"/>
        </w:rPr>
        <w:t xml:space="preserve">образовательного </w:t>
      </w:r>
      <w:r w:rsidRPr="003B612C">
        <w:rPr>
          <w:rFonts w:eastAsia="Calibri"/>
          <w:sz w:val="28"/>
          <w:szCs w:val="28"/>
        </w:rPr>
        <w:t>стандарта</w:t>
      </w:r>
      <w:r w:rsidR="000C4FC9">
        <w:rPr>
          <w:rFonts w:eastAsia="Calibri"/>
          <w:sz w:val="28"/>
          <w:szCs w:val="28"/>
        </w:rPr>
        <w:t xml:space="preserve"> высшего образования по направлению подготовки 38.03.01 Экономика. </w:t>
      </w:r>
    </w:p>
    <w:p w:rsidR="005E1C60" w:rsidRDefault="003B612C" w:rsidP="005E1C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B612C">
        <w:rPr>
          <w:rFonts w:eastAsia="Calibri"/>
          <w:color w:val="000000"/>
          <w:sz w:val="28"/>
          <w:szCs w:val="28"/>
        </w:rPr>
        <w:t xml:space="preserve">Преддипломная практика – практическая форма обучения, которая проводится после освоения </w:t>
      </w:r>
      <w:r w:rsidR="00517E6F">
        <w:rPr>
          <w:rFonts w:eastAsia="Calibri"/>
          <w:color w:val="000000"/>
          <w:sz w:val="28"/>
          <w:szCs w:val="28"/>
        </w:rPr>
        <w:t>обучающимися</w:t>
      </w:r>
      <w:r w:rsidRPr="003B612C">
        <w:rPr>
          <w:rFonts w:eastAsia="Calibri"/>
          <w:color w:val="000000"/>
          <w:sz w:val="28"/>
          <w:szCs w:val="28"/>
        </w:rPr>
        <w:t xml:space="preserve"> программы теоретического и практического обучения и выступает завершающим этапом обучения на бакалавриате.</w:t>
      </w:r>
    </w:p>
    <w:p w:rsidR="005E1C60" w:rsidRDefault="003B612C" w:rsidP="005E1C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B612C">
        <w:rPr>
          <w:rFonts w:eastAsia="Calibri"/>
          <w:color w:val="000000"/>
          <w:sz w:val="28"/>
          <w:szCs w:val="28"/>
        </w:rPr>
        <w:t xml:space="preserve">Общей целью </w:t>
      </w:r>
      <w:r w:rsidR="005E1C60">
        <w:rPr>
          <w:rFonts w:eastAsia="Calibri"/>
          <w:color w:val="000000"/>
          <w:sz w:val="28"/>
          <w:szCs w:val="28"/>
        </w:rPr>
        <w:t>преддипломной</w:t>
      </w:r>
      <w:r w:rsidRPr="003B612C">
        <w:rPr>
          <w:rFonts w:eastAsia="Calibri"/>
          <w:color w:val="000000"/>
          <w:sz w:val="28"/>
          <w:szCs w:val="28"/>
        </w:rPr>
        <w:t xml:space="preserve"> практики является систематизация, обобщение, закрепление и углубление теоретических знаний и умений, приобретенных </w:t>
      </w:r>
      <w:r w:rsidR="00517E6F">
        <w:rPr>
          <w:rFonts w:eastAsia="Calibri"/>
          <w:color w:val="000000"/>
          <w:sz w:val="28"/>
          <w:szCs w:val="28"/>
        </w:rPr>
        <w:t>обучающимися</w:t>
      </w:r>
      <w:r w:rsidR="00517E6F" w:rsidRPr="003B612C">
        <w:rPr>
          <w:rFonts w:eastAsia="Calibri"/>
          <w:color w:val="000000"/>
          <w:sz w:val="28"/>
          <w:szCs w:val="28"/>
        </w:rPr>
        <w:t xml:space="preserve"> </w:t>
      </w:r>
      <w:r w:rsidRPr="003B612C">
        <w:rPr>
          <w:rFonts w:eastAsia="Calibri"/>
          <w:color w:val="000000"/>
          <w:sz w:val="28"/>
          <w:szCs w:val="28"/>
        </w:rPr>
        <w:t xml:space="preserve">в процессе </w:t>
      </w:r>
      <w:r w:rsidRPr="00A26EA1">
        <w:rPr>
          <w:rFonts w:eastAsia="Calibri"/>
          <w:color w:val="000000"/>
          <w:sz w:val="28"/>
          <w:szCs w:val="28"/>
        </w:rPr>
        <w:t>освоения основной</w:t>
      </w:r>
      <w:r w:rsidR="00055D7B" w:rsidRPr="00A26EA1">
        <w:rPr>
          <w:rFonts w:eastAsia="Calibri"/>
          <w:color w:val="000000"/>
          <w:sz w:val="28"/>
          <w:szCs w:val="28"/>
        </w:rPr>
        <w:t xml:space="preserve"> профессиональной </w:t>
      </w:r>
      <w:r w:rsidRPr="00A26EA1">
        <w:rPr>
          <w:rFonts w:eastAsia="Calibri"/>
          <w:color w:val="000000"/>
          <w:sz w:val="28"/>
          <w:szCs w:val="28"/>
        </w:rPr>
        <w:t>образовательной программы</w:t>
      </w:r>
      <w:r w:rsidR="006172AC">
        <w:rPr>
          <w:rFonts w:eastAsia="Calibri"/>
          <w:color w:val="000000"/>
          <w:sz w:val="28"/>
          <w:szCs w:val="28"/>
        </w:rPr>
        <w:t xml:space="preserve"> высшего образования (ОПОП ВО)</w:t>
      </w:r>
      <w:r w:rsidRPr="00A26EA1">
        <w:rPr>
          <w:rFonts w:eastAsia="Calibri"/>
          <w:color w:val="000000"/>
          <w:sz w:val="28"/>
          <w:szCs w:val="28"/>
        </w:rPr>
        <w:t>.</w:t>
      </w:r>
      <w:r w:rsidRPr="003B612C">
        <w:rPr>
          <w:rFonts w:eastAsia="Calibri"/>
          <w:color w:val="000000"/>
          <w:sz w:val="28"/>
          <w:szCs w:val="28"/>
        </w:rPr>
        <w:t xml:space="preserve"> В процессе практики </w:t>
      </w:r>
      <w:r w:rsidR="00517E6F">
        <w:rPr>
          <w:rFonts w:eastAsia="Calibri"/>
          <w:color w:val="000000"/>
          <w:sz w:val="28"/>
          <w:szCs w:val="28"/>
        </w:rPr>
        <w:t>обучающиеся</w:t>
      </w:r>
      <w:r w:rsidRPr="003B612C">
        <w:rPr>
          <w:rFonts w:eastAsia="Calibri"/>
          <w:color w:val="000000"/>
          <w:sz w:val="28"/>
          <w:szCs w:val="28"/>
        </w:rPr>
        <w:t xml:space="preserve"> приобретают организаторский и профессиональный опыт в соответствии с требованиями к уровню подготовки выпускника.</w:t>
      </w:r>
    </w:p>
    <w:p w:rsidR="005E1C60" w:rsidRPr="005E1C60" w:rsidRDefault="005E1C60" w:rsidP="0066047F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Основными </w:t>
      </w:r>
      <w:r w:rsidRPr="005E1C60">
        <w:rPr>
          <w:rFonts w:eastAsia="Calibri"/>
          <w:b/>
          <w:bCs/>
          <w:color w:val="000000"/>
          <w:sz w:val="28"/>
          <w:szCs w:val="28"/>
        </w:rPr>
        <w:t xml:space="preserve">целями прохождения </w:t>
      </w:r>
      <w:r w:rsidR="0058550D">
        <w:rPr>
          <w:rFonts w:eastAsia="Calibri"/>
          <w:b/>
          <w:bCs/>
          <w:color w:val="000000"/>
          <w:sz w:val="28"/>
          <w:szCs w:val="28"/>
        </w:rPr>
        <w:t>преддипломной</w:t>
      </w:r>
      <w:r w:rsidRPr="005E1C60">
        <w:rPr>
          <w:rFonts w:eastAsia="Calibri"/>
          <w:b/>
          <w:bCs/>
          <w:color w:val="000000"/>
          <w:sz w:val="28"/>
          <w:szCs w:val="28"/>
        </w:rPr>
        <w:t xml:space="preserve"> практики </w:t>
      </w:r>
      <w:r w:rsidRPr="005E1C60">
        <w:rPr>
          <w:rFonts w:eastAsia="Calibri"/>
          <w:color w:val="000000"/>
          <w:sz w:val="28"/>
          <w:szCs w:val="28"/>
        </w:rPr>
        <w:t xml:space="preserve">являются: </w:t>
      </w:r>
    </w:p>
    <w:p w:rsidR="005E1C60" w:rsidRPr="005E1C60" w:rsidRDefault="005E1C60" w:rsidP="005E1C60">
      <w:pPr>
        <w:autoSpaceDE w:val="0"/>
        <w:autoSpaceDN w:val="0"/>
        <w:adjustRightInd w:val="0"/>
        <w:spacing w:after="36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- систематизация и углубление полученных теоретических и практических знаний по экономическим дисциплинам; </w:t>
      </w:r>
    </w:p>
    <w:p w:rsidR="005E1C60" w:rsidRPr="005E1C60" w:rsidRDefault="005E1C60" w:rsidP="005E1C60">
      <w:pPr>
        <w:autoSpaceDE w:val="0"/>
        <w:autoSpaceDN w:val="0"/>
        <w:adjustRightInd w:val="0"/>
        <w:spacing w:after="36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- применение экономических знаний при решении конкретных научных и практических задач профессиональной деятельности; </w:t>
      </w:r>
    </w:p>
    <w:p w:rsidR="005E1C60" w:rsidRPr="005E1C60" w:rsidRDefault="005E1C60" w:rsidP="005E1C60">
      <w:pPr>
        <w:autoSpaceDE w:val="0"/>
        <w:autoSpaceDN w:val="0"/>
        <w:adjustRightInd w:val="0"/>
        <w:spacing w:after="36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- сбор, систематизация, обработка фактического материала по теме выпускной квалификационной работы; </w:t>
      </w:r>
    </w:p>
    <w:p w:rsidR="005E1C60" w:rsidRPr="005E1C60" w:rsidRDefault="005E1C60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- написание практической части выпускной квалификационной работы по теме исследования. </w:t>
      </w:r>
    </w:p>
    <w:p w:rsidR="00334144" w:rsidRDefault="005E1C60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color w:val="000000"/>
          <w:sz w:val="28"/>
          <w:szCs w:val="28"/>
        </w:rPr>
      </w:pPr>
      <w:r w:rsidRPr="005E1C60">
        <w:rPr>
          <w:rFonts w:eastAsia="Calibri"/>
          <w:b/>
          <w:bCs/>
          <w:color w:val="000000"/>
          <w:sz w:val="28"/>
          <w:szCs w:val="28"/>
        </w:rPr>
        <w:t xml:space="preserve">При прохождении преддипломной практики </w:t>
      </w:r>
      <w:r w:rsidR="00517E6F">
        <w:rPr>
          <w:rFonts w:eastAsia="Calibri"/>
          <w:b/>
          <w:bCs/>
          <w:color w:val="000000"/>
          <w:sz w:val="28"/>
          <w:szCs w:val="28"/>
        </w:rPr>
        <w:t>обучающийся</w:t>
      </w:r>
      <w:r w:rsidRPr="005E1C60">
        <w:rPr>
          <w:rFonts w:eastAsia="Calibri"/>
          <w:b/>
          <w:bCs/>
          <w:color w:val="000000"/>
          <w:sz w:val="28"/>
          <w:szCs w:val="28"/>
        </w:rPr>
        <w:t xml:space="preserve"> выполняет</w:t>
      </w:r>
      <w:r w:rsidR="00334144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5E1C60">
        <w:rPr>
          <w:rFonts w:eastAsia="Calibri"/>
          <w:b/>
          <w:bCs/>
          <w:color w:val="000000"/>
          <w:sz w:val="28"/>
          <w:szCs w:val="28"/>
        </w:rPr>
        <w:t xml:space="preserve">следующие задачи: </w:t>
      </w:r>
    </w:p>
    <w:p w:rsidR="005E1C60" w:rsidRPr="005E1C60" w:rsidRDefault="005E1C60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- формирование профессиональных компетенций; </w:t>
      </w:r>
    </w:p>
    <w:p w:rsidR="005E1C60" w:rsidRPr="005E1C60" w:rsidRDefault="005E1C60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 xml:space="preserve">- закрепление, углубление и расширение теоретических знаний, умений и навыков, полученных в процессе теоретического обучения; </w:t>
      </w:r>
    </w:p>
    <w:p w:rsidR="0066047F" w:rsidRP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66047F">
        <w:rPr>
          <w:rFonts w:eastAsia="Calibri"/>
          <w:color w:val="000000"/>
          <w:sz w:val="28"/>
          <w:szCs w:val="28"/>
        </w:rPr>
        <w:t>ознакомление со спецификой деятельности организаций различных отраслей,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>сфер и форм собственности, финансовых, кредитных и страховых учреждений, органов государственной и муниципальной власти;</w:t>
      </w:r>
    </w:p>
    <w:p w:rsidR="0066047F" w:rsidRP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Pr="0066047F">
        <w:rPr>
          <w:rFonts w:eastAsia="Calibri"/>
          <w:color w:val="000000"/>
          <w:sz w:val="28"/>
          <w:szCs w:val="28"/>
        </w:rPr>
        <w:t xml:space="preserve"> ознакомление с организацией и содержанием экономической работы в организации, финансовом, кредитном, страховом учреждении, органе государственной или муниципальной власти;</w:t>
      </w:r>
    </w:p>
    <w:p w:rsidR="0066047F" w:rsidRP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Pr="0066047F">
        <w:rPr>
          <w:rFonts w:eastAsia="Calibri"/>
          <w:color w:val="000000"/>
          <w:sz w:val="28"/>
          <w:szCs w:val="28"/>
        </w:rPr>
        <w:t xml:space="preserve"> изучение учредительных документов, финансовой и управленческой отчетности,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>внутренних положений, информации о хозяйственной деятельности организации, финансового,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>кредитного, страхового учреждения, органа государственной или муниципальной власти;</w:t>
      </w:r>
    </w:p>
    <w:p w:rsidR="0066047F" w:rsidRP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-</w:t>
      </w:r>
      <w:r w:rsidRPr="0066047F">
        <w:rPr>
          <w:rFonts w:eastAsia="Calibri"/>
          <w:color w:val="000000"/>
          <w:sz w:val="28"/>
          <w:szCs w:val="28"/>
        </w:rPr>
        <w:t xml:space="preserve"> овладение навыками делового общения, принятия организационно-</w:t>
      </w:r>
      <w:r>
        <w:rPr>
          <w:rFonts w:eastAsia="Calibri"/>
          <w:color w:val="000000"/>
          <w:sz w:val="28"/>
          <w:szCs w:val="28"/>
        </w:rPr>
        <w:t>у</w:t>
      </w:r>
      <w:r w:rsidRPr="0066047F">
        <w:rPr>
          <w:rFonts w:eastAsia="Calibri"/>
          <w:color w:val="000000"/>
          <w:sz w:val="28"/>
          <w:szCs w:val="28"/>
        </w:rPr>
        <w:t>правленческих решений, сбора информации, расчета экономических показателей, анализа и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>интерпретации деятельности хозяйствующих субъектов финансово-кредитной и бюджетной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>сферы;</w:t>
      </w:r>
    </w:p>
    <w:p w:rsidR="0066047F" w:rsidRP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Pr="0066047F">
        <w:rPr>
          <w:rFonts w:eastAsia="Calibri"/>
          <w:color w:val="000000"/>
          <w:sz w:val="28"/>
          <w:szCs w:val="28"/>
        </w:rPr>
        <w:t xml:space="preserve"> развитие навыков аналитической и научно-исследовательской деятельности, подготовки аналитических отчетов и информационных обзоров;</w:t>
      </w:r>
    </w:p>
    <w:p w:rsidR="005E1C60" w:rsidRP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Pr="0066047F">
        <w:rPr>
          <w:rFonts w:eastAsia="Calibri"/>
          <w:color w:val="000000"/>
          <w:sz w:val="28"/>
          <w:szCs w:val="28"/>
        </w:rPr>
        <w:t xml:space="preserve"> овладение методами и приобретение опыта</w:t>
      </w:r>
      <w:r w:rsidR="00A17F56">
        <w:rPr>
          <w:rFonts w:eastAsia="Calibri"/>
          <w:color w:val="000000"/>
          <w:sz w:val="28"/>
          <w:szCs w:val="28"/>
        </w:rPr>
        <w:t xml:space="preserve"> решения профессиональных задач;</w:t>
      </w:r>
    </w:p>
    <w:p w:rsidR="0066047F" w:rsidRDefault="0066047F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E1C60">
        <w:rPr>
          <w:rFonts w:eastAsia="Calibri"/>
          <w:color w:val="000000"/>
          <w:sz w:val="28"/>
          <w:szCs w:val="28"/>
        </w:rPr>
        <w:t>- сбор, систематизация, обобщение, анализ материалов, необходимых для подготовки вып</w:t>
      </w:r>
      <w:r>
        <w:rPr>
          <w:rFonts w:eastAsia="Calibri"/>
          <w:color w:val="000000"/>
          <w:sz w:val="28"/>
          <w:szCs w:val="28"/>
        </w:rPr>
        <w:t>ускной квалификационной работы.</w:t>
      </w:r>
    </w:p>
    <w:p w:rsidR="00F9694B" w:rsidRDefault="00F9694B" w:rsidP="00A17F5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5E1C60" w:rsidRPr="003B612C" w:rsidRDefault="005E1C60" w:rsidP="003B612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47DDC" w:rsidRDefault="0066047F" w:rsidP="0066047F">
      <w:pPr>
        <w:jc w:val="center"/>
        <w:rPr>
          <w:rFonts w:eastAsia="Calibri"/>
          <w:color w:val="000000"/>
          <w:sz w:val="28"/>
          <w:szCs w:val="28"/>
        </w:rPr>
      </w:pPr>
      <w:r w:rsidRPr="0066047F">
        <w:rPr>
          <w:rFonts w:eastAsia="Calibri"/>
          <w:color w:val="000000"/>
          <w:sz w:val="28"/>
          <w:szCs w:val="28"/>
        </w:rPr>
        <w:t xml:space="preserve">1.2 ОБЩИЕ ТРЕБОВАНИЯ К ОРГАНИЗАЦИИ </w:t>
      </w:r>
      <w:r>
        <w:rPr>
          <w:rFonts w:eastAsia="Calibri"/>
          <w:color w:val="000000"/>
          <w:sz w:val="28"/>
          <w:szCs w:val="28"/>
        </w:rPr>
        <w:t xml:space="preserve">ПРЕДДИПЛОМНОЙ </w:t>
      </w:r>
      <w:r w:rsidRPr="0066047F">
        <w:rPr>
          <w:rFonts w:eastAsia="Calibri"/>
          <w:color w:val="000000"/>
          <w:sz w:val="28"/>
          <w:szCs w:val="28"/>
        </w:rPr>
        <w:t>ПРАКТИК</w:t>
      </w:r>
      <w:r>
        <w:rPr>
          <w:rFonts w:eastAsia="Calibri"/>
          <w:color w:val="000000"/>
          <w:sz w:val="28"/>
          <w:szCs w:val="28"/>
        </w:rPr>
        <w:t>И</w:t>
      </w:r>
    </w:p>
    <w:p w:rsidR="0066047F" w:rsidRDefault="0066047F" w:rsidP="0066047F">
      <w:pPr>
        <w:jc w:val="center"/>
        <w:rPr>
          <w:rFonts w:eastAsia="Calibri"/>
          <w:color w:val="000000"/>
          <w:sz w:val="28"/>
          <w:szCs w:val="28"/>
        </w:rPr>
      </w:pPr>
    </w:p>
    <w:p w:rsidR="00055D7B" w:rsidRPr="0066047F" w:rsidRDefault="00055D7B" w:rsidP="00055D7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6047F">
        <w:rPr>
          <w:rFonts w:eastAsia="Calibri"/>
          <w:color w:val="000000"/>
          <w:sz w:val="28"/>
          <w:szCs w:val="28"/>
        </w:rPr>
        <w:t xml:space="preserve">Сроки проведения </w:t>
      </w:r>
      <w:r>
        <w:rPr>
          <w:rFonts w:eastAsia="Calibri"/>
          <w:color w:val="000000"/>
          <w:sz w:val="28"/>
          <w:szCs w:val="28"/>
        </w:rPr>
        <w:t xml:space="preserve">преддипломной </w:t>
      </w:r>
      <w:r w:rsidRPr="0066047F">
        <w:rPr>
          <w:rFonts w:eastAsia="Calibri"/>
          <w:color w:val="000000"/>
          <w:sz w:val="28"/>
          <w:szCs w:val="28"/>
        </w:rPr>
        <w:t>практики определяются графиком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6047F">
        <w:rPr>
          <w:rFonts w:eastAsia="Calibri"/>
          <w:color w:val="000000"/>
          <w:sz w:val="28"/>
          <w:szCs w:val="28"/>
        </w:rPr>
        <w:t xml:space="preserve">учебного процесса, который разрабатывается </w:t>
      </w:r>
      <w:r w:rsidR="00996BCD">
        <w:rPr>
          <w:rFonts w:eastAsia="Calibri"/>
          <w:color w:val="000000"/>
          <w:sz w:val="28"/>
          <w:szCs w:val="28"/>
        </w:rPr>
        <w:t>Учебно-методическим управлением</w:t>
      </w:r>
      <w:r w:rsidRPr="0066047F">
        <w:rPr>
          <w:rFonts w:eastAsia="Calibri"/>
          <w:color w:val="000000"/>
          <w:sz w:val="28"/>
          <w:szCs w:val="28"/>
        </w:rPr>
        <w:t xml:space="preserve"> </w:t>
      </w:r>
      <w:r w:rsidR="00DB0174">
        <w:rPr>
          <w:rFonts w:eastAsia="Calibri"/>
          <w:color w:val="000000"/>
          <w:sz w:val="28"/>
          <w:szCs w:val="28"/>
        </w:rPr>
        <w:t>У</w:t>
      </w:r>
      <w:r w:rsidRPr="0066047F">
        <w:rPr>
          <w:rFonts w:eastAsia="Calibri"/>
          <w:color w:val="000000"/>
          <w:sz w:val="28"/>
          <w:szCs w:val="28"/>
        </w:rPr>
        <w:t xml:space="preserve">ниверситета на основании учебного плана </w:t>
      </w:r>
      <w:r>
        <w:rPr>
          <w:rFonts w:eastAsia="Calibri"/>
          <w:color w:val="000000"/>
          <w:sz w:val="28"/>
          <w:szCs w:val="28"/>
        </w:rPr>
        <w:t>38.03.01</w:t>
      </w:r>
      <w:r w:rsidRPr="0066047F">
        <w:rPr>
          <w:rFonts w:eastAsia="Calibri"/>
          <w:color w:val="000000"/>
          <w:sz w:val="28"/>
          <w:szCs w:val="28"/>
        </w:rPr>
        <w:t xml:space="preserve"> «Экономика», профиль «Финансы и кредит</w:t>
      </w:r>
      <w:r w:rsidR="00DB0174">
        <w:rPr>
          <w:rFonts w:eastAsia="Calibri"/>
          <w:color w:val="000000"/>
          <w:sz w:val="28"/>
          <w:szCs w:val="28"/>
        </w:rPr>
        <w:t>»</w:t>
      </w:r>
      <w:r w:rsidRPr="0066047F">
        <w:rPr>
          <w:rFonts w:eastAsia="Calibri"/>
          <w:color w:val="000000"/>
          <w:sz w:val="28"/>
          <w:szCs w:val="28"/>
        </w:rPr>
        <w:t xml:space="preserve">. </w:t>
      </w:r>
    </w:p>
    <w:p w:rsidR="00055D7B" w:rsidRDefault="00055D7B" w:rsidP="0066047F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55D7B">
        <w:rPr>
          <w:rFonts w:eastAsia="Calibri"/>
          <w:color w:val="000000"/>
          <w:sz w:val="28"/>
          <w:szCs w:val="28"/>
        </w:rPr>
        <w:t xml:space="preserve">Организация проведения практики, предусмотренной ОПОП ВО, осуществляется Университетом на основе договоров с организациями, деятельность которых соответствует профессиональным компетенциям, осваиваемых в рамках ОПОП ВО </w:t>
      </w:r>
      <w:r>
        <w:rPr>
          <w:rFonts w:eastAsia="Calibri"/>
          <w:color w:val="000000"/>
          <w:sz w:val="28"/>
          <w:szCs w:val="28"/>
        </w:rPr>
        <w:t>38.03.01</w:t>
      </w:r>
      <w:r w:rsidRPr="0066047F">
        <w:rPr>
          <w:rFonts w:eastAsia="Calibri"/>
          <w:color w:val="000000"/>
          <w:sz w:val="28"/>
          <w:szCs w:val="28"/>
        </w:rPr>
        <w:t xml:space="preserve"> «Экономика», профиль «Финансы и кредит</w:t>
      </w:r>
      <w:r>
        <w:rPr>
          <w:rFonts w:eastAsia="Calibri"/>
          <w:color w:val="000000"/>
          <w:sz w:val="28"/>
          <w:szCs w:val="28"/>
        </w:rPr>
        <w:t>».</w:t>
      </w:r>
    </w:p>
    <w:p w:rsidR="00055D7B" w:rsidRDefault="00055D7B" w:rsidP="002C449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Обучающиеся могут проходить п</w:t>
      </w:r>
      <w:r w:rsidR="0066047F">
        <w:rPr>
          <w:rFonts w:eastAsia="Calibri"/>
          <w:color w:val="000000"/>
          <w:sz w:val="28"/>
          <w:szCs w:val="28"/>
        </w:rPr>
        <w:t>реддиплом</w:t>
      </w:r>
      <w:r>
        <w:rPr>
          <w:rFonts w:eastAsia="Calibri"/>
          <w:color w:val="000000"/>
          <w:sz w:val="28"/>
          <w:szCs w:val="28"/>
        </w:rPr>
        <w:t>ную</w:t>
      </w:r>
      <w:r w:rsidR="0066047F" w:rsidRPr="0066047F">
        <w:rPr>
          <w:rFonts w:eastAsia="Calibri"/>
          <w:color w:val="000000"/>
          <w:sz w:val="28"/>
          <w:szCs w:val="28"/>
        </w:rPr>
        <w:t xml:space="preserve"> практик</w:t>
      </w:r>
      <w:r>
        <w:rPr>
          <w:rFonts w:eastAsia="Calibri"/>
          <w:color w:val="000000"/>
          <w:sz w:val="28"/>
          <w:szCs w:val="28"/>
        </w:rPr>
        <w:t xml:space="preserve">у как в базовых для </w:t>
      </w:r>
      <w:r w:rsidRPr="00055D7B">
        <w:rPr>
          <w:rFonts w:eastAsia="Calibri"/>
          <w:color w:val="000000"/>
          <w:sz w:val="28"/>
          <w:szCs w:val="28"/>
        </w:rPr>
        <w:t xml:space="preserve">Университета профильных организациях (профильные организации, с которыми заключены договоры на практику на срок не менее чем на пять лет), так и  в профильной организации, не являющейся базовой для Университета. В этом случае обучающиеся заключают индивидуальный договор на практику. </w:t>
      </w:r>
      <w:r w:rsidR="0066047F" w:rsidRPr="0066047F">
        <w:rPr>
          <w:rFonts w:eastAsia="Calibri"/>
          <w:color w:val="000000"/>
          <w:sz w:val="28"/>
          <w:szCs w:val="28"/>
        </w:rPr>
        <w:t xml:space="preserve"> В договоре университет и организация оговаривают вопросы, касающиеся проведения практики. Договор вступает в силу с момента его подписания обеими сторонами.</w:t>
      </w:r>
    </w:p>
    <w:p w:rsidR="002C04A7" w:rsidRDefault="00055D7B" w:rsidP="002C04A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055D7B">
        <w:rPr>
          <w:rFonts w:eastAsia="Calibri"/>
          <w:color w:val="000000"/>
          <w:sz w:val="28"/>
          <w:szCs w:val="28"/>
        </w:rPr>
        <w:t xml:space="preserve">Место прохождения </w:t>
      </w:r>
      <w:r w:rsidR="00D345FA">
        <w:rPr>
          <w:rFonts w:eastAsia="Calibri"/>
          <w:color w:val="000000"/>
          <w:sz w:val="28"/>
          <w:szCs w:val="28"/>
        </w:rPr>
        <w:t>преддипломной</w:t>
      </w:r>
      <w:r w:rsidRPr="00055D7B">
        <w:rPr>
          <w:rFonts w:eastAsia="Calibri"/>
          <w:color w:val="000000"/>
          <w:sz w:val="28"/>
          <w:szCs w:val="28"/>
        </w:rPr>
        <w:t xml:space="preserve"> практики </w:t>
      </w:r>
      <w:r w:rsidR="00D345FA">
        <w:rPr>
          <w:rFonts w:eastAsia="Calibri"/>
          <w:color w:val="000000"/>
          <w:sz w:val="28"/>
          <w:szCs w:val="28"/>
        </w:rPr>
        <w:t xml:space="preserve">обучающийся </w:t>
      </w:r>
      <w:r w:rsidRPr="00055D7B">
        <w:rPr>
          <w:rFonts w:eastAsia="Calibri"/>
          <w:color w:val="000000"/>
          <w:sz w:val="28"/>
          <w:szCs w:val="28"/>
        </w:rPr>
        <w:t>может выб</w:t>
      </w:r>
      <w:r w:rsidR="00D345FA">
        <w:rPr>
          <w:rFonts w:eastAsia="Calibri"/>
          <w:color w:val="000000"/>
          <w:sz w:val="28"/>
          <w:szCs w:val="28"/>
        </w:rPr>
        <w:t>и</w:t>
      </w:r>
      <w:r w:rsidRPr="00055D7B">
        <w:rPr>
          <w:rFonts w:eastAsia="Calibri"/>
          <w:color w:val="000000"/>
          <w:sz w:val="28"/>
          <w:szCs w:val="28"/>
        </w:rPr>
        <w:t>рать сам</w:t>
      </w:r>
      <w:r w:rsidR="00D345FA">
        <w:rPr>
          <w:rFonts w:eastAsia="Calibri"/>
          <w:color w:val="000000"/>
          <w:sz w:val="28"/>
          <w:szCs w:val="28"/>
        </w:rPr>
        <w:t>остоятельно</w:t>
      </w:r>
      <w:r w:rsidRPr="00055D7B">
        <w:rPr>
          <w:rFonts w:eastAsia="Calibri"/>
          <w:color w:val="000000"/>
          <w:sz w:val="28"/>
          <w:szCs w:val="28"/>
        </w:rPr>
        <w:t>.</w:t>
      </w:r>
    </w:p>
    <w:p w:rsidR="002C04A7" w:rsidRDefault="002C04A7" w:rsidP="002C04A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2C04A7">
        <w:rPr>
          <w:rFonts w:eastAsia="Calibri"/>
          <w:color w:val="000000"/>
          <w:sz w:val="28"/>
          <w:szCs w:val="28"/>
        </w:rPr>
        <w:t>Местами практики являются коммерческие и некоммерческие организации различных организационно-правовых форм и форм собственности, органы государственной власти и местного самоуправления.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2C04A7">
        <w:rPr>
          <w:rFonts w:eastAsia="Calibri"/>
          <w:color w:val="000000"/>
          <w:sz w:val="28"/>
          <w:szCs w:val="28"/>
        </w:rPr>
        <w:t>Это могут быть различные предприятия, учреждения, коммерческие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2C04A7">
        <w:rPr>
          <w:rFonts w:eastAsia="Calibri"/>
          <w:color w:val="000000"/>
          <w:sz w:val="28"/>
          <w:szCs w:val="28"/>
        </w:rPr>
        <w:t>банки, страховые компании, инвестиционные фонды и т.д.</w:t>
      </w:r>
    </w:p>
    <w:p w:rsidR="00EB1FB4" w:rsidRDefault="00EB1FB4" w:rsidP="00EB1FB4">
      <w:pPr>
        <w:ind w:firstLine="709"/>
        <w:jc w:val="both"/>
      </w:pPr>
      <w:r w:rsidRPr="002C04A7">
        <w:rPr>
          <w:rFonts w:eastAsia="Calibri"/>
          <w:color w:val="000000"/>
          <w:sz w:val="28"/>
          <w:szCs w:val="28"/>
        </w:rPr>
        <w:t>К моменту начала преддипломной практики обучающийся должен выбрать место ее прохождения, согласовать тему выпускной квалификационной работы с научным руководителем и получить соответствующее индивидуальное задание</w:t>
      </w:r>
      <w:r>
        <w:rPr>
          <w:sz w:val="28"/>
          <w:szCs w:val="28"/>
        </w:rPr>
        <w:t>.</w:t>
      </w:r>
    </w:p>
    <w:p w:rsidR="00EB1FB4" w:rsidRDefault="00EB1FB4" w:rsidP="00EB1FB4">
      <w:pPr>
        <w:pStyle w:val="Default"/>
        <w:ind w:right="-1" w:firstLine="709"/>
        <w:jc w:val="both"/>
        <w:rPr>
          <w:sz w:val="28"/>
          <w:szCs w:val="28"/>
        </w:rPr>
      </w:pPr>
      <w:r w:rsidRPr="00C949D3">
        <w:rPr>
          <w:sz w:val="28"/>
          <w:szCs w:val="28"/>
        </w:rPr>
        <w:lastRenderedPageBreak/>
        <w:t xml:space="preserve">Объект преддипломной практики должен соответствовать объекту, на </w:t>
      </w:r>
      <w:r>
        <w:rPr>
          <w:sz w:val="28"/>
          <w:szCs w:val="28"/>
        </w:rPr>
        <w:t xml:space="preserve"> </w:t>
      </w:r>
      <w:r w:rsidRPr="00C949D3">
        <w:rPr>
          <w:sz w:val="28"/>
          <w:szCs w:val="28"/>
        </w:rPr>
        <w:t>основании которого пишется выпускная квалификационная работа.</w:t>
      </w:r>
    </w:p>
    <w:p w:rsidR="006853E7" w:rsidRDefault="006853E7" w:rsidP="00055D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преддипломной практики обучающиеся, наряду со сбором материалов для выполнения выпускной к</w:t>
      </w:r>
      <w:r w:rsidR="00BA0BFA">
        <w:rPr>
          <w:sz w:val="28"/>
          <w:szCs w:val="28"/>
        </w:rPr>
        <w:t xml:space="preserve">валификационной работы, должны </w:t>
      </w:r>
      <w:r>
        <w:rPr>
          <w:sz w:val="28"/>
          <w:szCs w:val="28"/>
        </w:rPr>
        <w:t xml:space="preserve">участвовать в решении текущих производственных задач. Они могут занимать рабочие места работников финансовых служб, экономистов, банковских работников и т. п. </w:t>
      </w:r>
      <w:r w:rsidR="00517E6F">
        <w:rPr>
          <w:sz w:val="28"/>
          <w:szCs w:val="28"/>
        </w:rPr>
        <w:t>Обучающиеся</w:t>
      </w:r>
      <w:r>
        <w:rPr>
          <w:sz w:val="28"/>
          <w:szCs w:val="28"/>
        </w:rPr>
        <w:t xml:space="preserve"> могут выполнять задания по поручению руководителя со стороны предприятия (организации), связанные с</w:t>
      </w:r>
      <w:r w:rsidR="00BD6EF7">
        <w:rPr>
          <w:sz w:val="28"/>
          <w:szCs w:val="28"/>
        </w:rPr>
        <w:t xml:space="preserve"> </w:t>
      </w:r>
      <w:r w:rsidR="00BD6EF7">
        <w:rPr>
          <w:rFonts w:eastAsia="Calibri"/>
          <w:color w:val="000000"/>
          <w:sz w:val="28"/>
          <w:szCs w:val="28"/>
        </w:rPr>
        <w:t>решением профессиональных задач</w:t>
      </w:r>
      <w:r>
        <w:rPr>
          <w:sz w:val="28"/>
          <w:szCs w:val="28"/>
        </w:rPr>
        <w:t>.</w:t>
      </w:r>
    </w:p>
    <w:p w:rsidR="006853E7" w:rsidRDefault="006853E7" w:rsidP="00055D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сбора материалов в отделах и службах предприятий (организаций), </w:t>
      </w:r>
      <w:r w:rsidR="00517E6F">
        <w:rPr>
          <w:sz w:val="28"/>
          <w:szCs w:val="28"/>
        </w:rPr>
        <w:t>обучающимся</w:t>
      </w:r>
      <w:r>
        <w:rPr>
          <w:sz w:val="28"/>
          <w:szCs w:val="28"/>
        </w:rPr>
        <w:t xml:space="preserve"> необходимо изучить специальную литературу, нормативно-правовые документы, которые могут быть использованы при выполнении выпускной квалификационной работы.</w:t>
      </w:r>
    </w:p>
    <w:p w:rsidR="004E3D00" w:rsidRDefault="004E3D00" w:rsidP="004E3D0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Обучающиеся </w:t>
      </w:r>
      <w:r w:rsidRPr="004E3D00">
        <w:rPr>
          <w:rFonts w:eastAsia="Calibri"/>
          <w:color w:val="000000"/>
          <w:sz w:val="28"/>
          <w:szCs w:val="28"/>
        </w:rPr>
        <w:t>обязан</w:t>
      </w:r>
      <w:r>
        <w:rPr>
          <w:rFonts w:eastAsia="Calibri"/>
          <w:color w:val="000000"/>
          <w:sz w:val="28"/>
          <w:szCs w:val="28"/>
        </w:rPr>
        <w:t>ы</w:t>
      </w:r>
      <w:r w:rsidRPr="004E3D00">
        <w:rPr>
          <w:rFonts w:eastAsia="Calibri"/>
          <w:color w:val="000000"/>
          <w:sz w:val="28"/>
          <w:szCs w:val="28"/>
        </w:rPr>
        <w:t xml:space="preserve"> подать на кафедру</w:t>
      </w:r>
      <w:r>
        <w:rPr>
          <w:rFonts w:eastAsia="Calibri"/>
          <w:color w:val="000000"/>
          <w:sz w:val="28"/>
          <w:szCs w:val="28"/>
        </w:rPr>
        <w:t xml:space="preserve">, </w:t>
      </w:r>
      <w:r w:rsidRPr="00D345FA">
        <w:rPr>
          <w:rFonts w:eastAsia="Calibri"/>
          <w:color w:val="000000"/>
          <w:sz w:val="28"/>
          <w:szCs w:val="28"/>
        </w:rPr>
        <w:t>отвечающ</w:t>
      </w:r>
      <w:r>
        <w:rPr>
          <w:rFonts w:eastAsia="Calibri"/>
          <w:color w:val="000000"/>
          <w:sz w:val="28"/>
          <w:szCs w:val="28"/>
        </w:rPr>
        <w:t>ую</w:t>
      </w:r>
      <w:r w:rsidRPr="00D345FA">
        <w:rPr>
          <w:rFonts w:eastAsia="Calibri"/>
          <w:color w:val="000000"/>
          <w:sz w:val="28"/>
          <w:szCs w:val="28"/>
        </w:rPr>
        <w:t xml:space="preserve"> за организацию практики</w:t>
      </w:r>
      <w:r w:rsidRPr="004E3D00">
        <w:rPr>
          <w:rFonts w:eastAsia="Calibri"/>
          <w:color w:val="000000"/>
          <w:sz w:val="28"/>
          <w:szCs w:val="28"/>
        </w:rPr>
        <w:t xml:space="preserve"> письменное заявление о </w:t>
      </w:r>
      <w:r>
        <w:rPr>
          <w:rFonts w:eastAsia="Calibri"/>
          <w:color w:val="000000"/>
          <w:sz w:val="28"/>
          <w:szCs w:val="28"/>
        </w:rPr>
        <w:t>выборе</w:t>
      </w:r>
      <w:r w:rsidRPr="004E3D00">
        <w:rPr>
          <w:rFonts w:eastAsia="Calibri"/>
          <w:color w:val="000000"/>
          <w:sz w:val="28"/>
          <w:szCs w:val="28"/>
        </w:rPr>
        <w:t xml:space="preserve"> места для прохождения </w:t>
      </w:r>
      <w:r>
        <w:rPr>
          <w:rFonts w:eastAsia="Calibri"/>
          <w:color w:val="000000"/>
          <w:sz w:val="28"/>
          <w:szCs w:val="28"/>
        </w:rPr>
        <w:t xml:space="preserve">преддипломной </w:t>
      </w:r>
      <w:r w:rsidRPr="004E3D00">
        <w:rPr>
          <w:rFonts w:eastAsia="Calibri"/>
          <w:color w:val="000000"/>
          <w:sz w:val="28"/>
          <w:szCs w:val="28"/>
        </w:rPr>
        <w:t xml:space="preserve">практики </w:t>
      </w:r>
      <w:r w:rsidRPr="00A25BB1">
        <w:rPr>
          <w:rFonts w:eastAsia="Calibri"/>
          <w:color w:val="000000"/>
          <w:sz w:val="28"/>
          <w:szCs w:val="28"/>
        </w:rPr>
        <w:t>(Приложени</w:t>
      </w:r>
      <w:r w:rsidR="00B72D5D">
        <w:rPr>
          <w:rFonts w:eastAsia="Calibri"/>
          <w:color w:val="000000"/>
          <w:sz w:val="28"/>
          <w:szCs w:val="28"/>
        </w:rPr>
        <w:t>е</w:t>
      </w:r>
      <w:r w:rsidRPr="00A25BB1">
        <w:rPr>
          <w:rFonts w:eastAsia="Calibri"/>
          <w:color w:val="000000"/>
          <w:sz w:val="28"/>
          <w:szCs w:val="28"/>
        </w:rPr>
        <w:t xml:space="preserve"> 1).</w:t>
      </w:r>
    </w:p>
    <w:p w:rsidR="00D345FA" w:rsidRPr="00D345FA" w:rsidRDefault="00D345FA" w:rsidP="00D345FA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Обучающиеся совмещающие обучение с трудовой деятельностью, вправе проходить преддипломную практик</w:t>
      </w:r>
      <w:r>
        <w:rPr>
          <w:rFonts w:eastAsia="Calibri"/>
          <w:color w:val="000000"/>
          <w:sz w:val="28"/>
          <w:szCs w:val="28"/>
        </w:rPr>
        <w:t>у</w:t>
      </w:r>
      <w:r w:rsidRPr="00D345FA">
        <w:rPr>
          <w:rFonts w:eastAsia="Calibri"/>
          <w:color w:val="000000"/>
          <w:sz w:val="28"/>
          <w:szCs w:val="28"/>
        </w:rPr>
        <w:t>, по месту трудовой деятельности в случаях, если профессиональная деятельность, осуществляемая им</w:t>
      </w:r>
      <w:r>
        <w:rPr>
          <w:rFonts w:eastAsia="Calibri"/>
          <w:color w:val="000000"/>
          <w:sz w:val="28"/>
          <w:szCs w:val="28"/>
        </w:rPr>
        <w:t>и</w:t>
      </w:r>
      <w:r w:rsidRPr="00D345FA">
        <w:rPr>
          <w:rFonts w:eastAsia="Calibri"/>
          <w:color w:val="000000"/>
          <w:sz w:val="28"/>
          <w:szCs w:val="28"/>
        </w:rPr>
        <w:t>, соответствует требованиям содержания практики. В этом случае обучающийся пишет заявление о прохождении практики по месту работы и прилагает справку с места работы, подтверждающую, что его профессиональная деятельность соответствуют содержанию практики. При этом заключение договора на практику не требуется.</w:t>
      </w:r>
    </w:p>
    <w:p w:rsidR="00D345FA" w:rsidRPr="00D345FA" w:rsidRDefault="00D345FA" w:rsidP="00D345FA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Организация </w:t>
      </w:r>
      <w:r>
        <w:rPr>
          <w:rFonts w:eastAsia="Calibri"/>
          <w:color w:val="000000"/>
          <w:sz w:val="28"/>
          <w:szCs w:val="28"/>
        </w:rPr>
        <w:t xml:space="preserve">преддипломной </w:t>
      </w:r>
      <w:r w:rsidRPr="00D345FA">
        <w:rPr>
          <w:rFonts w:eastAsia="Calibri"/>
          <w:color w:val="000000"/>
          <w:sz w:val="28"/>
          <w:szCs w:val="28"/>
        </w:rPr>
        <w:t>практики осуществляется кафедрами. С этой целью кафедрами ведется работа по заключению договоров на практику с профильными организациями, формируется, разрабатыва</w:t>
      </w:r>
      <w:r>
        <w:rPr>
          <w:rFonts w:eastAsia="Calibri"/>
          <w:color w:val="000000"/>
          <w:sz w:val="28"/>
          <w:szCs w:val="28"/>
        </w:rPr>
        <w:t>е</w:t>
      </w:r>
      <w:r w:rsidRPr="00D345FA">
        <w:rPr>
          <w:rFonts w:eastAsia="Calibri"/>
          <w:color w:val="000000"/>
          <w:sz w:val="28"/>
          <w:szCs w:val="28"/>
        </w:rPr>
        <w:t>тся и утвержда</w:t>
      </w:r>
      <w:r>
        <w:rPr>
          <w:rFonts w:eastAsia="Calibri"/>
          <w:color w:val="000000"/>
          <w:sz w:val="28"/>
          <w:szCs w:val="28"/>
        </w:rPr>
        <w:t>е</w:t>
      </w:r>
      <w:r w:rsidRPr="00D345FA">
        <w:rPr>
          <w:rFonts w:eastAsia="Calibri"/>
          <w:color w:val="000000"/>
          <w:sz w:val="28"/>
          <w:szCs w:val="28"/>
        </w:rPr>
        <w:t>тся программ</w:t>
      </w:r>
      <w:r>
        <w:rPr>
          <w:rFonts w:eastAsia="Calibri"/>
          <w:color w:val="000000"/>
          <w:sz w:val="28"/>
          <w:szCs w:val="28"/>
        </w:rPr>
        <w:t xml:space="preserve">а </w:t>
      </w:r>
      <w:r w:rsidRPr="00D345FA">
        <w:rPr>
          <w:rFonts w:eastAsia="Calibri"/>
          <w:color w:val="000000"/>
          <w:sz w:val="28"/>
          <w:szCs w:val="28"/>
        </w:rPr>
        <w:t>практик</w:t>
      </w:r>
      <w:r>
        <w:rPr>
          <w:rFonts w:eastAsia="Calibri"/>
          <w:color w:val="000000"/>
          <w:sz w:val="28"/>
          <w:szCs w:val="28"/>
        </w:rPr>
        <w:t>и</w:t>
      </w:r>
      <w:r w:rsidRPr="00D345FA">
        <w:rPr>
          <w:rFonts w:eastAsia="Calibri"/>
          <w:color w:val="000000"/>
          <w:sz w:val="28"/>
          <w:szCs w:val="28"/>
        </w:rPr>
        <w:t>, назначаются руководители практик</w:t>
      </w:r>
      <w:r>
        <w:rPr>
          <w:rFonts w:eastAsia="Calibri"/>
          <w:color w:val="000000"/>
          <w:sz w:val="28"/>
          <w:szCs w:val="28"/>
        </w:rPr>
        <w:t>и</w:t>
      </w:r>
      <w:r w:rsidRPr="00D345FA">
        <w:rPr>
          <w:rFonts w:eastAsia="Calibri"/>
          <w:color w:val="000000"/>
          <w:sz w:val="28"/>
          <w:szCs w:val="28"/>
        </w:rPr>
        <w:t>.</w:t>
      </w:r>
    </w:p>
    <w:p w:rsidR="00D345FA" w:rsidRDefault="00D345FA" w:rsidP="00D345FA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Для руководства </w:t>
      </w:r>
      <w:r>
        <w:rPr>
          <w:rFonts w:eastAsia="Calibri"/>
          <w:color w:val="000000"/>
          <w:sz w:val="28"/>
          <w:szCs w:val="28"/>
        </w:rPr>
        <w:t xml:space="preserve">преддипломной </w:t>
      </w:r>
      <w:r w:rsidRPr="00D345FA">
        <w:rPr>
          <w:rFonts w:eastAsia="Calibri"/>
          <w:color w:val="000000"/>
          <w:sz w:val="28"/>
          <w:szCs w:val="28"/>
        </w:rPr>
        <w:t>практикой, проводимой в профильной организации, назначается руководитель (руководители) практики из числа лиц, относящихся к профессорско-преподавательскому составу кафедры, отвечающей за организацию практики, и руководитель (руководители) практики из числа работников профильной организации.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Руководитель </w:t>
      </w:r>
      <w:r>
        <w:rPr>
          <w:rFonts w:eastAsia="Calibri"/>
          <w:color w:val="000000"/>
          <w:sz w:val="28"/>
          <w:szCs w:val="28"/>
        </w:rPr>
        <w:t xml:space="preserve">преддипломной </w:t>
      </w:r>
      <w:r w:rsidRPr="00D345FA">
        <w:rPr>
          <w:rFonts w:eastAsia="Calibri"/>
          <w:color w:val="000000"/>
          <w:sz w:val="28"/>
          <w:szCs w:val="28"/>
        </w:rPr>
        <w:t>практики от Университета: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 xml:space="preserve">- составляет </w:t>
      </w:r>
      <w:r>
        <w:rPr>
          <w:rFonts w:eastAsia="Calibri"/>
          <w:color w:val="000000"/>
          <w:sz w:val="28"/>
          <w:szCs w:val="28"/>
        </w:rPr>
        <w:t>план</w:t>
      </w:r>
      <w:r w:rsidRPr="00D345FA">
        <w:rPr>
          <w:rFonts w:eastAsia="Calibri"/>
          <w:color w:val="000000"/>
          <w:sz w:val="28"/>
          <w:szCs w:val="28"/>
        </w:rPr>
        <w:t xml:space="preserve"> проведения практики;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разрабатывает индивидуальные задания для обучающихся, выполняемые в период практики;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проводит на кафедре организационные собрания по практике, на которых доводит до сведения обучающихся цели и задачи, а также перечень отчетной документации по практике;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осуществляет контроль за соблюдением сроков проведения практики и соответствием е</w:t>
      </w:r>
      <w:r w:rsidR="00707CB1">
        <w:rPr>
          <w:rFonts w:eastAsia="Calibri"/>
          <w:color w:val="000000"/>
          <w:sz w:val="28"/>
          <w:szCs w:val="28"/>
        </w:rPr>
        <w:t>е</w:t>
      </w:r>
      <w:r w:rsidRPr="00D345FA">
        <w:rPr>
          <w:rFonts w:eastAsia="Calibri"/>
          <w:color w:val="000000"/>
          <w:sz w:val="28"/>
          <w:szCs w:val="28"/>
        </w:rPr>
        <w:t xml:space="preserve"> содержания требованиям, установленным ОПОП ВО</w:t>
      </w:r>
      <w:r w:rsidR="00996BCD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38.03.01</w:t>
      </w:r>
      <w:r w:rsidRPr="0066047F">
        <w:rPr>
          <w:rFonts w:eastAsia="Calibri"/>
          <w:color w:val="000000"/>
          <w:sz w:val="28"/>
          <w:szCs w:val="28"/>
        </w:rPr>
        <w:t xml:space="preserve"> «Экономика», профиль «Финансы и кредит</w:t>
      </w:r>
      <w:r>
        <w:rPr>
          <w:rFonts w:eastAsia="Calibri"/>
          <w:color w:val="000000"/>
          <w:sz w:val="28"/>
          <w:szCs w:val="28"/>
        </w:rPr>
        <w:t>»</w:t>
      </w:r>
      <w:r w:rsidRPr="00D345FA">
        <w:rPr>
          <w:rFonts w:eastAsia="Calibri"/>
          <w:color w:val="000000"/>
          <w:sz w:val="28"/>
          <w:szCs w:val="28"/>
        </w:rPr>
        <w:t>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lastRenderedPageBreak/>
        <w:t>- оказывает методическую помощь обучающимся при выполнении ими индивидуальных заданий, а так же при сборе материалов к выпускной квалификационной работе;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оценивает результаты прохождения практики;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отчитывается по результатам практики на заседании кафедры.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Руководитель практики от профильной организации: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согласовывает индивидуальное задание, содержание и планируемые результаты практики;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предоставляет рабочие места;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обеспечивает безопасные условия прохождения практики, отвечающие санитарным правилам и требованиям охраны труда;</w:t>
      </w:r>
    </w:p>
    <w:p w:rsidR="00D345FA" w:rsidRPr="00D345FA" w:rsidRDefault="00D345FA" w:rsidP="00D345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D345FA">
        <w:rPr>
          <w:rFonts w:eastAsia="Calibri"/>
          <w:color w:val="000000"/>
          <w:sz w:val="28"/>
          <w:szCs w:val="28"/>
        </w:rPr>
        <w:t>- проводит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317AFA" w:rsidRPr="00317AFA" w:rsidRDefault="00317AFA" w:rsidP="00317A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317AFA">
        <w:rPr>
          <w:rFonts w:eastAsia="Calibri"/>
          <w:color w:val="000000"/>
          <w:sz w:val="28"/>
          <w:szCs w:val="28"/>
        </w:rPr>
        <w:t>При наличии в организации вакантной должности, работа на которой соответствует требованиям к содержанию практики, с обучающимся может быть заключен срочный трудовой договор о замещении такой должности. С обучающимся</w:t>
      </w:r>
      <w:r>
        <w:rPr>
          <w:rFonts w:eastAsia="Calibri"/>
          <w:color w:val="000000"/>
          <w:sz w:val="28"/>
          <w:szCs w:val="28"/>
        </w:rPr>
        <w:t>,</w:t>
      </w:r>
      <w:r w:rsidRPr="00317AFA">
        <w:rPr>
          <w:rFonts w:eastAsia="Calibri"/>
          <w:color w:val="000000"/>
          <w:sz w:val="28"/>
          <w:szCs w:val="28"/>
        </w:rPr>
        <w:t xml:space="preserve"> также может быть заключен гражданско-правовой договор без его зачисления в штат профильной организации.</w:t>
      </w:r>
    </w:p>
    <w:p w:rsidR="00317AFA" w:rsidRPr="00317AFA" w:rsidRDefault="00317AFA" w:rsidP="00317AFA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317AFA">
        <w:rPr>
          <w:rFonts w:eastAsia="Calibri"/>
          <w:color w:val="000000"/>
          <w:sz w:val="28"/>
          <w:szCs w:val="28"/>
        </w:rPr>
        <w:t xml:space="preserve">Не менее чем за две недели до начала практики издается приказ по </w:t>
      </w:r>
      <w:r w:rsidRPr="00996BCD">
        <w:rPr>
          <w:rFonts w:eastAsia="Calibri"/>
          <w:color w:val="000000"/>
          <w:sz w:val="28"/>
          <w:szCs w:val="28"/>
        </w:rPr>
        <w:t>Учебно-методическому управлению</w:t>
      </w:r>
      <w:r w:rsidRPr="00317AFA">
        <w:rPr>
          <w:rFonts w:eastAsia="Calibri"/>
          <w:color w:val="000000"/>
          <w:sz w:val="28"/>
          <w:szCs w:val="28"/>
        </w:rPr>
        <w:t xml:space="preserve"> о направлении на практику. В приказе отражается закрепление каждого обучающегося за структурным подразделением Университета или профильной организацией, а также должен быть указан вид и срок прохождения практики и назначенный руководитель (руководители) практики.</w:t>
      </w:r>
    </w:p>
    <w:p w:rsidR="00996BCD" w:rsidRDefault="00996BCD" w:rsidP="00D345FA">
      <w:pPr>
        <w:ind w:firstLine="709"/>
        <w:jc w:val="both"/>
        <w:rPr>
          <w:rFonts w:eastAsia="Calibri"/>
          <w:sz w:val="20"/>
          <w:szCs w:val="20"/>
        </w:rPr>
      </w:pPr>
    </w:p>
    <w:p w:rsidR="00996BCD" w:rsidRDefault="00996BCD" w:rsidP="00D345FA">
      <w:pPr>
        <w:ind w:firstLine="709"/>
        <w:jc w:val="both"/>
        <w:rPr>
          <w:rFonts w:eastAsia="Calibri"/>
          <w:sz w:val="20"/>
          <w:szCs w:val="20"/>
        </w:rPr>
      </w:pPr>
    </w:p>
    <w:p w:rsidR="00D345FA" w:rsidRPr="00D345FA" w:rsidRDefault="00996BCD" w:rsidP="00996BCD">
      <w:pPr>
        <w:jc w:val="center"/>
        <w:rPr>
          <w:rFonts w:eastAsia="Calibri"/>
          <w:color w:val="000000"/>
          <w:sz w:val="28"/>
          <w:szCs w:val="28"/>
        </w:rPr>
      </w:pPr>
      <w:r w:rsidRPr="00996BCD">
        <w:rPr>
          <w:rFonts w:eastAsia="Calibri"/>
          <w:color w:val="000000"/>
          <w:sz w:val="28"/>
          <w:szCs w:val="28"/>
        </w:rPr>
        <w:t xml:space="preserve">1.3 ПРАВА </w:t>
      </w:r>
      <w:r w:rsidR="00F71C58" w:rsidRPr="00996BCD">
        <w:rPr>
          <w:rFonts w:eastAsia="Calibri"/>
          <w:color w:val="000000"/>
          <w:sz w:val="28"/>
          <w:szCs w:val="28"/>
        </w:rPr>
        <w:t>И ОБЯЗАННОСТИ</w:t>
      </w:r>
      <w:r w:rsidR="00F71C58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ОБУЧАЮЩИХСЯ</w:t>
      </w:r>
      <w:r w:rsidR="00536B47">
        <w:rPr>
          <w:rFonts w:eastAsia="Calibri"/>
          <w:color w:val="000000"/>
          <w:sz w:val="28"/>
          <w:szCs w:val="28"/>
        </w:rPr>
        <w:t xml:space="preserve"> </w:t>
      </w:r>
      <w:r w:rsidR="00F9694B">
        <w:rPr>
          <w:rFonts w:eastAsia="Calibri"/>
          <w:color w:val="000000"/>
          <w:sz w:val="28"/>
          <w:szCs w:val="28"/>
        </w:rPr>
        <w:t>ПРИ ПРОХОЖДЕНИИ ПРАКТИКИ</w:t>
      </w:r>
    </w:p>
    <w:p w:rsidR="00D345FA" w:rsidRDefault="00D345FA" w:rsidP="00055D7B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При подготовке к практике обучающийся должен ознакомиться с программой преддипломной практики и содержанием предстоящих работ, собрать, изучить рекомендуемые материалы и получить необходимые консультации по организации и методике работ от руководителя практики.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Во время прохождения практики обучающийся обязан: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соблюдать Устав Университета, выполнять все административные и научно-технические указания руководителя практики от Университета и от профильной организации, обеспечивать высокое качество выполняемых работ;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полностью выполнить индивидуальное задание, предусмотренное программой практики;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соблюдать правила внутреннего распорядка профильной организации, в которой проходит практика;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lastRenderedPageBreak/>
        <w:t>- изучить правила эксплуатации оборудования, правила и нормы по охране труда, производственной санитарии, противопожарной защите и другие условия работы на производстве;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обращаться за консультациями по вопросам, возникающим в процессе практики, к руководителям практики, как от Университета, так и от профильной организации;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участвовать в конференциях и совещаниях;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при составлении отчета по практике пользоваться научной и учебной литературой, имеющейся в наличии в  библиотеке университета или профильной организации;</w:t>
      </w:r>
    </w:p>
    <w:p w:rsidR="00536B47" w:rsidRPr="00536B47" w:rsidRDefault="00536B47" w:rsidP="00536B47">
      <w:pPr>
        <w:ind w:firstLine="709"/>
        <w:jc w:val="both"/>
        <w:rPr>
          <w:sz w:val="28"/>
          <w:szCs w:val="28"/>
        </w:rPr>
      </w:pPr>
      <w:r w:rsidRPr="00536B47">
        <w:rPr>
          <w:sz w:val="28"/>
          <w:szCs w:val="28"/>
        </w:rPr>
        <w:t>- предоставить руководителю практики отчет о выполнении всех заданий.</w:t>
      </w:r>
    </w:p>
    <w:p w:rsidR="00A26EA1" w:rsidRPr="00A26EA1" w:rsidRDefault="00A26EA1" w:rsidP="00A26EA1">
      <w:pPr>
        <w:ind w:firstLine="567"/>
        <w:jc w:val="both"/>
        <w:rPr>
          <w:sz w:val="28"/>
          <w:szCs w:val="28"/>
        </w:rPr>
      </w:pPr>
      <w:r w:rsidRPr="00A26EA1">
        <w:rPr>
          <w:sz w:val="28"/>
          <w:szCs w:val="28"/>
        </w:rPr>
        <w:t xml:space="preserve">Обучающийся представляет руководителю практики от кафедры не позднее пяти календарных дней после окончания практики (включая выходные и праздничные дни) отчет по практике. </w:t>
      </w:r>
    </w:p>
    <w:p w:rsidR="00536B47" w:rsidRPr="00A26EA1" w:rsidRDefault="00536B47" w:rsidP="00055D7B">
      <w:pPr>
        <w:ind w:firstLine="709"/>
        <w:jc w:val="both"/>
        <w:rPr>
          <w:sz w:val="28"/>
          <w:szCs w:val="28"/>
        </w:rPr>
      </w:pPr>
    </w:p>
    <w:p w:rsidR="00536B47" w:rsidRPr="00055D7B" w:rsidRDefault="00536B47" w:rsidP="00055D7B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055D7B" w:rsidRPr="00536B47" w:rsidRDefault="00536B47" w:rsidP="00536B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36B47">
        <w:rPr>
          <w:sz w:val="28"/>
          <w:szCs w:val="28"/>
        </w:rPr>
        <w:t>1.4 ТРЕБОВАНИЯ К СОСТАВЛЕНИЮ</w:t>
      </w:r>
      <w:r w:rsidR="004E3D00">
        <w:rPr>
          <w:sz w:val="28"/>
          <w:szCs w:val="28"/>
        </w:rPr>
        <w:t xml:space="preserve"> </w:t>
      </w:r>
      <w:r w:rsidRPr="00536B47">
        <w:rPr>
          <w:sz w:val="28"/>
          <w:szCs w:val="28"/>
        </w:rPr>
        <w:t>И ОФОРМЛЕНИЮ</w:t>
      </w:r>
      <w:r w:rsidR="004E3D00">
        <w:rPr>
          <w:sz w:val="28"/>
          <w:szCs w:val="28"/>
        </w:rPr>
        <w:t xml:space="preserve"> </w:t>
      </w:r>
      <w:r w:rsidRPr="00536B47">
        <w:rPr>
          <w:sz w:val="28"/>
          <w:szCs w:val="28"/>
        </w:rPr>
        <w:t>ОТЧ</w:t>
      </w:r>
      <w:r w:rsidR="00707CB1">
        <w:rPr>
          <w:sz w:val="28"/>
          <w:szCs w:val="28"/>
        </w:rPr>
        <w:t>Е</w:t>
      </w:r>
      <w:r w:rsidRPr="00536B47">
        <w:rPr>
          <w:sz w:val="28"/>
          <w:szCs w:val="28"/>
        </w:rPr>
        <w:t>ТА</w:t>
      </w:r>
    </w:p>
    <w:p w:rsidR="00536B47" w:rsidRPr="00536B47" w:rsidRDefault="00536B47" w:rsidP="00055D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36B47" w:rsidRPr="00772AC5" w:rsidRDefault="005F5080" w:rsidP="004E3D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2AC5">
        <w:rPr>
          <w:sz w:val="28"/>
          <w:szCs w:val="28"/>
        </w:rPr>
        <w:t>В отч</w:t>
      </w:r>
      <w:r w:rsidR="00DC3094">
        <w:rPr>
          <w:sz w:val="28"/>
          <w:szCs w:val="28"/>
        </w:rPr>
        <w:t>е</w:t>
      </w:r>
      <w:r w:rsidRPr="00772AC5">
        <w:rPr>
          <w:sz w:val="28"/>
          <w:szCs w:val="28"/>
        </w:rPr>
        <w:t xml:space="preserve">те </w:t>
      </w:r>
      <w:r w:rsidR="00517E6F">
        <w:rPr>
          <w:sz w:val="28"/>
          <w:szCs w:val="28"/>
        </w:rPr>
        <w:t>обучающиеся</w:t>
      </w:r>
      <w:r w:rsidRPr="00772AC5">
        <w:rPr>
          <w:sz w:val="28"/>
          <w:szCs w:val="28"/>
        </w:rPr>
        <w:t xml:space="preserve"> должны изложить материал, отвечающий в полной мере на все вопросы программы практики, а также результаты выполнения индивидуального задания. Отч</w:t>
      </w:r>
      <w:r w:rsidR="00707CB1">
        <w:rPr>
          <w:sz w:val="28"/>
          <w:szCs w:val="28"/>
        </w:rPr>
        <w:t>е</w:t>
      </w:r>
      <w:r w:rsidRPr="00772AC5">
        <w:rPr>
          <w:sz w:val="28"/>
          <w:szCs w:val="28"/>
        </w:rPr>
        <w:t xml:space="preserve">т составляется на основе информации, предоставленной по месту прохождения преддипломной практики, </w:t>
      </w:r>
      <w:r w:rsidRPr="00707CB1">
        <w:rPr>
          <w:sz w:val="28"/>
          <w:szCs w:val="28"/>
        </w:rPr>
        <w:t xml:space="preserve">информации официального сайта объекта практики, </w:t>
      </w:r>
      <w:r w:rsidR="00F91EB5" w:rsidRPr="00707CB1">
        <w:rPr>
          <w:sz w:val="28"/>
          <w:szCs w:val="28"/>
        </w:rPr>
        <w:t>официальных сайтов министерств и ведомств,</w:t>
      </w:r>
      <w:r w:rsidR="00F91EB5">
        <w:rPr>
          <w:sz w:val="28"/>
          <w:szCs w:val="28"/>
        </w:rPr>
        <w:t xml:space="preserve"> </w:t>
      </w:r>
      <w:r w:rsidRPr="00772AC5">
        <w:rPr>
          <w:sz w:val="28"/>
          <w:szCs w:val="28"/>
        </w:rPr>
        <w:t>информации собранной из литературных источников.</w:t>
      </w:r>
    </w:p>
    <w:p w:rsidR="00772AC5" w:rsidRDefault="005F5080" w:rsidP="00772AC5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772AC5">
        <w:rPr>
          <w:sz w:val="28"/>
          <w:szCs w:val="28"/>
        </w:rPr>
        <w:t>Объ</w:t>
      </w:r>
      <w:r w:rsidR="00707CB1">
        <w:rPr>
          <w:sz w:val="28"/>
          <w:szCs w:val="28"/>
        </w:rPr>
        <w:t>е</w:t>
      </w:r>
      <w:r w:rsidRPr="00772AC5">
        <w:rPr>
          <w:sz w:val="28"/>
          <w:szCs w:val="28"/>
        </w:rPr>
        <w:t>м отч</w:t>
      </w:r>
      <w:r w:rsidR="00707CB1">
        <w:rPr>
          <w:sz w:val="28"/>
          <w:szCs w:val="28"/>
        </w:rPr>
        <w:t>е</w:t>
      </w:r>
      <w:r w:rsidRPr="00772AC5">
        <w:rPr>
          <w:sz w:val="28"/>
          <w:szCs w:val="28"/>
        </w:rPr>
        <w:t>та должен составлять не менее 35 страниц текста, напечатанного на компьютере</w:t>
      </w:r>
      <w:r w:rsidR="004E3D00" w:rsidRPr="00772AC5">
        <w:rPr>
          <w:sz w:val="28"/>
          <w:szCs w:val="28"/>
        </w:rPr>
        <w:t xml:space="preserve"> 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 xml:space="preserve">шрифтом </w:t>
      </w:r>
      <w:r w:rsidR="004E3D00" w:rsidRPr="00772AC5">
        <w:rPr>
          <w:rFonts w:eastAsia="Calibri"/>
          <w:sz w:val="28"/>
          <w:szCs w:val="28"/>
        </w:rPr>
        <w:t xml:space="preserve"> Times New Roman 14-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>го размера, через межстрочный 1,5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 xml:space="preserve">интервал, на одной стороне листа белой бумаги формата А4 (210×297 мм).  Номер страницы проставляют в правом нижнем углу листа без точек. Страницы текстового материала следует нумеровать арабскими цифрами, соблюдая сквозную нумерацию по всему документу. Титульный лист отчета включают в общую нумерацию страниц. Номер страницы на титульном листе не проставляют. Текст отчета следует печатать, соблюдая следующие размеры полей: правое </w:t>
      </w:r>
      <w:r w:rsidR="004E3D00" w:rsidRPr="00772AC5">
        <w:rPr>
          <w:rFonts w:eastAsia="Calibri"/>
          <w:sz w:val="28"/>
          <w:szCs w:val="28"/>
        </w:rPr>
        <w:t xml:space="preserve">- 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 xml:space="preserve">15 мм, верхнее и нижнее </w:t>
      </w:r>
      <w:r w:rsidR="004E3D00" w:rsidRPr="00772AC5">
        <w:rPr>
          <w:rFonts w:eastAsia="Calibri"/>
          <w:sz w:val="28"/>
          <w:szCs w:val="28"/>
        </w:rPr>
        <w:t>–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 xml:space="preserve">20 мм, левое </w:t>
      </w:r>
      <w:r w:rsidR="004E3D00" w:rsidRPr="00772AC5">
        <w:rPr>
          <w:rFonts w:eastAsia="Calibri"/>
          <w:sz w:val="28"/>
          <w:szCs w:val="28"/>
        </w:rPr>
        <w:t xml:space="preserve">–  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>30 мм. Размер абзацного отступа должен быть одинаковым по всему тексту работы и равным 12,5 мм. Допускается применять листы формата А3 (210×420 мм), которые помещают как приложения к тексту отч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="004E3D00" w:rsidRPr="00772AC5">
        <w:rPr>
          <w:rFonts w:ascii="TimesNewRomanPSMT" w:eastAsia="Calibri" w:hAnsi="TimesNewRomanPSMT" w:cs="TimesNewRomanPSMT"/>
          <w:sz w:val="28"/>
          <w:szCs w:val="28"/>
        </w:rPr>
        <w:t>та.</w:t>
      </w:r>
    </w:p>
    <w:p w:rsidR="00F155BE" w:rsidRDefault="00F155BE" w:rsidP="00F155BE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Разделы должны иметь порядковые номера в пределах </w:t>
      </w:r>
      <w:r>
        <w:rPr>
          <w:rFonts w:ascii="TimesNewRomanPSMT" w:eastAsia="Calibri" w:hAnsi="TimesNewRomanPSMT" w:cs="TimesNewRomanPSMT"/>
          <w:sz w:val="28"/>
          <w:szCs w:val="28"/>
        </w:rPr>
        <w:t>всего отчета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,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обозначенные арабскими цифрами без точек. Подразделы должны иметь нумерацию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в пределах каждого раздела. Номера подразделов состоят из номера раздела и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подраздела, разделенных точкой. В конце номера подраздела точка не ставится.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Нумерация пунктов должна состоять из номера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lastRenderedPageBreak/>
        <w:t>раздела, подраздела и пункта,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разделенных точкой. Заголовок разделов, подразделов и пунктов следует печатать с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абзацного отступа, с прописной буквы, без точки в конце, не подчеркивая. Заголовки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структурных элементов располагают симметрично тексту и отделяют от текста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интервалом в одну строку. Расстояние между заголовком и текстом должно быть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равно 2 интервалам. Расстояние между заголовками раздела и подраздела </w:t>
      </w:r>
      <w:r>
        <w:rPr>
          <w:rFonts w:ascii="TimesNewRomanPSMT" w:eastAsia="Calibri" w:hAnsi="TimesNewRomanPSMT" w:cs="TimesNewRomanPSMT"/>
          <w:sz w:val="28"/>
          <w:szCs w:val="28"/>
        </w:rPr>
        <w:t>–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1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интервалу.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C4490">
        <w:rPr>
          <w:rFonts w:eastAsia="Calibri"/>
          <w:color w:val="000000"/>
          <w:sz w:val="28"/>
          <w:szCs w:val="28"/>
        </w:rPr>
        <w:t xml:space="preserve">В тексте </w:t>
      </w:r>
      <w:r>
        <w:rPr>
          <w:rFonts w:eastAsia="Calibri"/>
          <w:color w:val="000000"/>
          <w:sz w:val="28"/>
          <w:szCs w:val="28"/>
        </w:rPr>
        <w:t>отчета</w:t>
      </w:r>
      <w:r w:rsidRPr="002C4490">
        <w:rPr>
          <w:rFonts w:eastAsia="Calibri"/>
          <w:color w:val="000000"/>
          <w:sz w:val="28"/>
          <w:szCs w:val="28"/>
        </w:rPr>
        <w:t xml:space="preserve"> могут быть перечисления. Перед каждой позицией перечисления следует ставить дефис. </w:t>
      </w:r>
    </w:p>
    <w:p w:rsid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eastAsia="Calibri"/>
          <w:color w:val="000000"/>
          <w:sz w:val="28"/>
          <w:szCs w:val="28"/>
        </w:rPr>
        <w:t>Каждый пункт и перечисление следует записывать с абзацного отступа.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Все используемые в </w:t>
      </w:r>
      <w:r w:rsidR="00950CB3">
        <w:rPr>
          <w:rFonts w:ascii="TimesNewRomanPSMT" w:eastAsia="Calibri" w:hAnsi="TimesNewRomanPSMT" w:cs="TimesNewRomanPSMT"/>
          <w:sz w:val="28"/>
          <w:szCs w:val="28"/>
        </w:rPr>
        <w:t>отчете</w:t>
      </w: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 материалы даются со ссылкой на источник: в тексте </w:t>
      </w:r>
      <w:r w:rsidR="00950CB3">
        <w:rPr>
          <w:rFonts w:ascii="TimesNewRomanPSMT" w:eastAsia="Calibri" w:hAnsi="TimesNewRomanPSMT" w:cs="TimesNewRomanPSMT"/>
          <w:sz w:val="28"/>
          <w:szCs w:val="28"/>
        </w:rPr>
        <w:t>после упоминания материала про</w:t>
      </w: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ставляются в квадратных скобках номер, под которым он значится в списке литературы. Если ссылаются на конкретные страницы источника, то после порядкового номера, обозначающего номер источника в общем списке литературы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Например, А.Д. Шеремет [7] и Г.Б. Поляк [5] писали …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Если ссылаются на определенные страницы произведения, ссылку оформляют следующим образом: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В первой части Гражданского Кодекса РФ [1, с. 5] дано комплексное определение…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При ссылке на многотомное издание указывают также и номер тома: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[18, т. 1, с. 75].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 xml:space="preserve">Если делается ссылка на несколько работ одного автора или на работы нескольких авторов, то в скобках указываются номера этих работ: </w:t>
      </w:r>
    </w:p>
    <w:p w:rsidR="002C4490" w:rsidRPr="002C4490" w:rsidRDefault="002C4490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i/>
          <w:sz w:val="28"/>
          <w:szCs w:val="28"/>
        </w:rPr>
        <w:t xml:space="preserve">Ряд авторов [59, 67, 82] считают … </w:t>
      </w:r>
    </w:p>
    <w:p w:rsidR="002C4490" w:rsidRDefault="002C4490" w:rsidP="00B04ADD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C4490">
        <w:rPr>
          <w:rFonts w:ascii="TimesNewRomanPSMT" w:eastAsia="Calibri" w:hAnsi="TimesNewRomanPSMT" w:cs="TimesNewRomanPSMT"/>
          <w:sz w:val="28"/>
          <w:szCs w:val="28"/>
        </w:rPr>
        <w:t>Ссылки на разделы, пункты, формулы перечисления следует указывать их порядковым номером, например: «... в разделе 4», «... п. 3.4», «... перечисление а», «... в формуле (3)». Оформление ссылок на иллюстрации и таблицы смотрите далее.</w:t>
      </w:r>
    </w:p>
    <w:p w:rsidR="00B04ADD" w:rsidRDefault="003D6FAC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D6FAC">
        <w:rPr>
          <w:rFonts w:eastAsia="Calibri"/>
          <w:color w:val="000000"/>
          <w:sz w:val="28"/>
          <w:szCs w:val="28"/>
        </w:rPr>
        <w:t xml:space="preserve">В тексте </w:t>
      </w:r>
      <w:r>
        <w:rPr>
          <w:rFonts w:eastAsia="Calibri"/>
          <w:color w:val="000000"/>
          <w:sz w:val="28"/>
          <w:szCs w:val="28"/>
        </w:rPr>
        <w:t>отчета по преддипломной практике</w:t>
      </w:r>
      <w:r w:rsidRPr="003D6FAC">
        <w:rPr>
          <w:rFonts w:eastAsia="Calibri"/>
          <w:color w:val="000000"/>
          <w:sz w:val="28"/>
          <w:szCs w:val="28"/>
        </w:rPr>
        <w:t xml:space="preserve"> не допускаются произвольные сокращения слов, кроме общепринятых.</w:t>
      </w:r>
    </w:p>
    <w:p w:rsid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Произвольное сокращение допускается только при условии частого повторения с обязательным указанием при первом сокращении полного названия. </w:t>
      </w:r>
    </w:p>
    <w:p w:rsidR="00B04ADD" w:rsidRP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Общепринятыми сокращениями считаются такие слова и словосочетания как, например: и др. - и другие; и т.д. - и так далее; в т.ч. - в том числе и другие. </w:t>
      </w:r>
    </w:p>
    <w:p w:rsidR="00B04ADD" w:rsidRPr="00B04ADD" w:rsidRDefault="00B04ADD" w:rsidP="00B04A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Принятые сокращения единиц измерения: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- массы: грамм - г, килограмм - кг, центнер - ц, тонна - т;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- времени: секунда - с, минута - мин, час - ч;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- длины: километр – км, сантиметр – см, метр – м;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- площади: кв. километр – кв. км, кв. метр – кв. м, гектар – га;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- объема: куб. метр – куб. м, литр – л,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- денежные единицы измерения: руб. коп., тыс. руб., млн руб., млрд руб. </w:t>
      </w:r>
    </w:p>
    <w:p w:rsidR="00B04ADD" w:rsidRPr="00B04ADD" w:rsidRDefault="00B04ADD" w:rsidP="00A25BB1">
      <w:pPr>
        <w:autoSpaceDE w:val="0"/>
        <w:autoSpaceDN w:val="0"/>
        <w:adjustRightInd w:val="0"/>
        <w:ind w:firstLine="284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lastRenderedPageBreak/>
        <w:t xml:space="preserve">- затрат труда: чел. – ч, чел. - день </w:t>
      </w:r>
    </w:p>
    <w:p w:rsidR="00B04ADD" w:rsidRPr="00B04ADD" w:rsidRDefault="00B04ADD" w:rsidP="00B04A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</w:t>
      </w:r>
    </w:p>
    <w:p w:rsidR="00B04ADD" w:rsidRPr="00B04ADD" w:rsidRDefault="00B04ADD" w:rsidP="00B04A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Число при какой-либо единице измерения следует писать только цифрами, например: вес 69 кг. Цена 1000 руб. </w:t>
      </w:r>
    </w:p>
    <w:p w:rsidR="00B04ADD" w:rsidRPr="00B04ADD" w:rsidRDefault="00B04ADD" w:rsidP="00B04A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Числа до десяти, если они не относятся к единицам измерения, </w:t>
      </w:r>
      <w:r>
        <w:rPr>
          <w:rFonts w:eastAsia="Calibri"/>
          <w:color w:val="000000"/>
          <w:sz w:val="28"/>
          <w:szCs w:val="28"/>
        </w:rPr>
        <w:t>р</w:t>
      </w:r>
      <w:r w:rsidRPr="00B04ADD">
        <w:rPr>
          <w:rFonts w:eastAsia="Calibri"/>
          <w:color w:val="000000"/>
          <w:sz w:val="28"/>
          <w:szCs w:val="28"/>
        </w:rPr>
        <w:t xml:space="preserve">екомендуется писать словами, а свыше десяти - цифрами, например: восемь сортов, 200 наименований и т. д. </w:t>
      </w:r>
    </w:p>
    <w:p w:rsid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Порядковые номера заседаний конгрессов, съездов, конференций, кварталов года обозначаются римскими цифрами, наименование месяцев года в тексте </w:t>
      </w:r>
      <w:r w:rsidR="00DC1B0F">
        <w:rPr>
          <w:rFonts w:eastAsia="Calibri"/>
          <w:color w:val="000000"/>
          <w:sz w:val="28"/>
          <w:szCs w:val="28"/>
        </w:rPr>
        <w:t>отчета</w:t>
      </w:r>
      <w:r w:rsidRPr="00B04ADD">
        <w:rPr>
          <w:rFonts w:eastAsia="Calibri"/>
          <w:color w:val="000000"/>
          <w:sz w:val="28"/>
          <w:szCs w:val="28"/>
        </w:rPr>
        <w:t xml:space="preserve"> пишут словами.</w:t>
      </w:r>
    </w:p>
    <w:p w:rsid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Формулы, содержащиеся в </w:t>
      </w:r>
      <w:r w:rsidR="00DC1B0F">
        <w:rPr>
          <w:sz w:val="28"/>
          <w:szCs w:val="28"/>
        </w:rPr>
        <w:t>тексте</w:t>
      </w:r>
      <w:r>
        <w:rPr>
          <w:sz w:val="28"/>
          <w:szCs w:val="28"/>
        </w:rPr>
        <w:t xml:space="preserve">, располагают на отдельных строках, нумеруют </w:t>
      </w:r>
      <w:r w:rsidRPr="00B04ADD">
        <w:rPr>
          <w:rFonts w:eastAsia="Calibri"/>
          <w:sz w:val="28"/>
          <w:szCs w:val="28"/>
        </w:rPr>
        <w:t xml:space="preserve">арабскими цифрами, которые записывают на уровне формулы справа в круглых скобках. </w:t>
      </w:r>
    </w:p>
    <w:p w:rsid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Нумерация формул, уравнений должна быть сквозной по тексту работы. Непосредственно под формулой приводится расшифровка символов и числовых коэффициентов, если они не были ранее пояснены в тексте. Первая строка расшифровки начинается словом «где» без двоеточия после него. Выше и ниже каждой формулы должно быть оставлено не менее одной свободной строки. </w:t>
      </w:r>
    </w:p>
    <w:p w:rsidR="00B04ADD" w:rsidRP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B04ADD">
        <w:rPr>
          <w:rFonts w:eastAsia="Calibri"/>
          <w:color w:val="000000"/>
          <w:sz w:val="28"/>
          <w:szCs w:val="28"/>
        </w:rPr>
        <w:t xml:space="preserve">Формулы, помещаемые в приложениях, должны нумероваться отдельной нумерацией арабскими цифрами в пределах каждого приложения с добавлением перед каждой цифрой цифрового обозначения приложения, </w:t>
      </w:r>
      <w:r w:rsidRPr="00B04ADD">
        <w:rPr>
          <w:rFonts w:eastAsia="Calibri"/>
          <w:i/>
          <w:color w:val="000000"/>
          <w:sz w:val="28"/>
          <w:szCs w:val="28"/>
        </w:rPr>
        <w:t xml:space="preserve">например: </w:t>
      </w:r>
    </w:p>
    <w:p w:rsid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         </w:t>
      </w:r>
      <w:r w:rsidRPr="00B04ADD">
        <w:rPr>
          <w:rFonts w:eastAsia="Calibri"/>
          <w:color w:val="000000"/>
          <w:sz w:val="28"/>
          <w:szCs w:val="28"/>
        </w:rPr>
        <w:t xml:space="preserve">С=ДС – ЗП </w:t>
      </w:r>
      <w:r>
        <w:rPr>
          <w:rFonts w:eastAsia="Calibri"/>
          <w:color w:val="000000"/>
          <w:sz w:val="28"/>
          <w:szCs w:val="28"/>
        </w:rPr>
        <w:t xml:space="preserve">                                              </w:t>
      </w:r>
      <w:r w:rsidRPr="00B04ADD">
        <w:rPr>
          <w:rFonts w:eastAsia="Calibri"/>
          <w:color w:val="000000"/>
          <w:sz w:val="28"/>
          <w:szCs w:val="28"/>
        </w:rPr>
        <w:t>(3.1)</w:t>
      </w:r>
    </w:p>
    <w:p w:rsidR="00B04ADD" w:rsidRDefault="00B04ADD" w:rsidP="00B04ADD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:rsidR="00950CB3" w:rsidRPr="00950CB3" w:rsidRDefault="00950CB3" w:rsidP="00B04A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50CB3">
        <w:rPr>
          <w:rFonts w:eastAsia="Calibri"/>
          <w:color w:val="000000"/>
          <w:sz w:val="28"/>
          <w:szCs w:val="28"/>
        </w:rPr>
        <w:t xml:space="preserve">Особое внимание </w:t>
      </w:r>
      <w:r w:rsidR="00517E6F">
        <w:rPr>
          <w:rFonts w:eastAsia="Calibri"/>
          <w:color w:val="000000"/>
          <w:sz w:val="28"/>
          <w:szCs w:val="28"/>
        </w:rPr>
        <w:t>обучающемуся</w:t>
      </w:r>
      <w:r w:rsidRPr="00950CB3">
        <w:rPr>
          <w:rFonts w:eastAsia="Calibri"/>
          <w:color w:val="000000"/>
          <w:sz w:val="28"/>
          <w:szCs w:val="28"/>
        </w:rPr>
        <w:t xml:space="preserve"> надо обратить на правильность и экономическую грамотность приводимых в </w:t>
      </w:r>
      <w:r>
        <w:rPr>
          <w:rFonts w:eastAsia="Calibri"/>
          <w:color w:val="000000"/>
          <w:sz w:val="28"/>
          <w:szCs w:val="28"/>
        </w:rPr>
        <w:t xml:space="preserve">отчете </w:t>
      </w:r>
      <w:r w:rsidRPr="00950CB3">
        <w:rPr>
          <w:rFonts w:eastAsia="Calibri"/>
          <w:color w:val="000000"/>
          <w:sz w:val="28"/>
          <w:szCs w:val="28"/>
        </w:rPr>
        <w:t xml:space="preserve">аналитических таблиц, графиков, чертежей, диаграмм, схем и т. д. </w:t>
      </w:r>
    </w:p>
    <w:p w:rsidR="00950CB3" w:rsidRDefault="00950CB3" w:rsidP="00950CB3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950CB3">
        <w:rPr>
          <w:rFonts w:eastAsia="Calibri"/>
          <w:color w:val="000000"/>
          <w:sz w:val="28"/>
          <w:szCs w:val="28"/>
        </w:rPr>
        <w:t>Цифровой материал, имеющийся в работе целесообразно оформлять в форме таблиц. Таблицы, по возможности, не должны быть громоздкими, чтобы можно было быстро и легко понять значение помещенной в них информации. Таблица располагается непосредственно после текста, в котором она упоминается первый раз или на следующей странице. На все таблицы должна быть ссылка</w:t>
      </w:r>
      <w:r w:rsidR="001B6594">
        <w:rPr>
          <w:rFonts w:eastAsia="Calibri"/>
          <w:color w:val="000000"/>
          <w:sz w:val="28"/>
          <w:szCs w:val="28"/>
        </w:rPr>
        <w:t xml:space="preserve"> (например: </w:t>
      </w:r>
      <w:r w:rsidR="001B6594" w:rsidRPr="001B6594">
        <w:rPr>
          <w:rFonts w:eastAsia="Calibri"/>
          <w:i/>
          <w:color w:val="000000"/>
          <w:sz w:val="28"/>
          <w:szCs w:val="28"/>
        </w:rPr>
        <w:t>… в таблице 1; или …. (табл. 1)</w:t>
      </w:r>
      <w:r w:rsidR="001B6594" w:rsidRPr="001B6594">
        <w:rPr>
          <w:rFonts w:eastAsia="Calibri"/>
          <w:color w:val="000000"/>
          <w:sz w:val="28"/>
          <w:szCs w:val="28"/>
        </w:rPr>
        <w:t>)</w:t>
      </w:r>
      <w:r w:rsidR="001B6594">
        <w:rPr>
          <w:rFonts w:eastAsia="Calibri"/>
          <w:color w:val="000000"/>
          <w:sz w:val="28"/>
          <w:szCs w:val="28"/>
        </w:rPr>
        <w:t xml:space="preserve"> </w:t>
      </w:r>
      <w:r w:rsidRPr="00950CB3">
        <w:rPr>
          <w:rFonts w:eastAsia="Calibri"/>
          <w:color w:val="000000"/>
          <w:sz w:val="28"/>
          <w:szCs w:val="28"/>
        </w:rPr>
        <w:t>.</w:t>
      </w:r>
    </w:p>
    <w:p w:rsidR="00950CB3" w:rsidRDefault="00950CB3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sz w:val="28"/>
          <w:szCs w:val="28"/>
        </w:rPr>
        <w:t>Аналитические таблицы должны быть пронумерованы и иметь название, кратко и ясно характеризующее их содержание. Нумерация таблиц должна быть сквозной по всему тексту отчета. 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</w:t>
      </w:r>
    </w:p>
    <w:p w:rsidR="008D6430" w:rsidRDefault="001B6594" w:rsidP="004768A0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Над таблицей посредине пишется слово «Таблица» и ее порядковый номер, а затем через дефис ее название, </w:t>
      </w:r>
      <w:r w:rsidRPr="0076060B">
        <w:rPr>
          <w:i/>
          <w:sz w:val="28"/>
          <w:szCs w:val="28"/>
        </w:rPr>
        <w:t>например:</w:t>
      </w:r>
    </w:p>
    <w:p w:rsidR="001B6594" w:rsidRPr="001B6594" w:rsidRDefault="001B6594" w:rsidP="001B6594">
      <w:pPr>
        <w:shd w:val="clear" w:color="auto" w:fill="FFFFFF"/>
        <w:spacing w:line="276" w:lineRule="auto"/>
        <w:jc w:val="center"/>
        <w:rPr>
          <w:w w:val="103"/>
          <w:sz w:val="28"/>
          <w:szCs w:val="28"/>
        </w:rPr>
      </w:pPr>
      <w:r w:rsidRPr="001B6594">
        <w:rPr>
          <w:w w:val="103"/>
          <w:sz w:val="28"/>
          <w:szCs w:val="28"/>
        </w:rPr>
        <w:lastRenderedPageBreak/>
        <w:t>Таблица 1 - Динамика поступления страховой премии</w:t>
      </w:r>
    </w:p>
    <w:tbl>
      <w:tblPr>
        <w:tblW w:w="9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1"/>
        <w:gridCol w:w="1317"/>
        <w:gridCol w:w="549"/>
        <w:gridCol w:w="1294"/>
        <w:gridCol w:w="626"/>
        <w:gridCol w:w="1359"/>
        <w:gridCol w:w="561"/>
        <w:gridCol w:w="1015"/>
      </w:tblGrid>
      <w:tr w:rsidR="001B6594" w:rsidRPr="00113F5B" w:rsidTr="00113F5B">
        <w:trPr>
          <w:trHeight w:hRule="exact" w:val="512"/>
          <w:jc w:val="center"/>
        </w:trPr>
        <w:tc>
          <w:tcPr>
            <w:tcW w:w="2671" w:type="dxa"/>
            <w:vMerge w:val="restart"/>
          </w:tcPr>
          <w:p w:rsidR="008D6430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 xml:space="preserve">Виды </w:t>
            </w:r>
          </w:p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страхования</w:t>
            </w:r>
          </w:p>
        </w:tc>
        <w:tc>
          <w:tcPr>
            <w:tcW w:w="1866" w:type="dxa"/>
            <w:gridSpan w:val="2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2013</w:t>
            </w:r>
          </w:p>
        </w:tc>
        <w:tc>
          <w:tcPr>
            <w:tcW w:w="1920" w:type="dxa"/>
            <w:gridSpan w:val="2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920" w:type="dxa"/>
            <w:gridSpan w:val="2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015" w:type="dxa"/>
            <w:vMerge w:val="restart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2015</w:t>
            </w:r>
          </w:p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в % к 2013</w:t>
            </w:r>
          </w:p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B6594" w:rsidRPr="00113F5B" w:rsidTr="00113F5B">
        <w:trPr>
          <w:trHeight w:hRule="exact" w:val="399"/>
          <w:jc w:val="center"/>
        </w:trPr>
        <w:tc>
          <w:tcPr>
            <w:tcW w:w="2671" w:type="dxa"/>
            <w:vMerge/>
          </w:tcPr>
          <w:p w:rsidR="001B6594" w:rsidRPr="00113F5B" w:rsidRDefault="001B6594" w:rsidP="00783AFE">
            <w:pPr>
              <w:rPr>
                <w:color w:val="000000"/>
              </w:rPr>
            </w:pPr>
          </w:p>
        </w:tc>
        <w:tc>
          <w:tcPr>
            <w:tcW w:w="1317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ind w:left="-66" w:right="-108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млн руб.</w:t>
            </w:r>
          </w:p>
        </w:tc>
        <w:tc>
          <w:tcPr>
            <w:tcW w:w="549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294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млн руб.</w:t>
            </w:r>
          </w:p>
        </w:tc>
        <w:tc>
          <w:tcPr>
            <w:tcW w:w="626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359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млн руб.</w:t>
            </w:r>
          </w:p>
        </w:tc>
        <w:tc>
          <w:tcPr>
            <w:tcW w:w="561" w:type="dxa"/>
          </w:tcPr>
          <w:p w:rsidR="001B6594" w:rsidRPr="00113F5B" w:rsidRDefault="001B6594" w:rsidP="00113F5B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015" w:type="dxa"/>
            <w:vMerge/>
          </w:tcPr>
          <w:p w:rsidR="001B6594" w:rsidRPr="00113F5B" w:rsidRDefault="001B6594" w:rsidP="00783AFE">
            <w:pPr>
              <w:rPr>
                <w:color w:val="000000"/>
              </w:rPr>
            </w:pPr>
          </w:p>
        </w:tc>
      </w:tr>
      <w:tr w:rsidR="001B6594" w:rsidRPr="00113F5B" w:rsidTr="00113F5B">
        <w:trPr>
          <w:trHeight w:hRule="exact" w:val="697"/>
          <w:jc w:val="center"/>
        </w:trPr>
        <w:tc>
          <w:tcPr>
            <w:tcW w:w="2671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Добровольное, в том числе:</w:t>
            </w:r>
          </w:p>
          <w:p w:rsidR="001B6594" w:rsidRPr="00113F5B" w:rsidRDefault="001B6594" w:rsidP="00113F5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B6594" w:rsidRPr="00113F5B" w:rsidRDefault="001B6594" w:rsidP="00113F5B">
            <w:pPr>
              <w:shd w:val="clear" w:color="auto" w:fill="FFFFFF"/>
              <w:ind w:left="-185" w:right="-1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B6594" w:rsidRPr="00113F5B" w:rsidRDefault="001B6594" w:rsidP="00113F5B">
            <w:pPr>
              <w:shd w:val="clear" w:color="auto" w:fill="FFFFFF"/>
              <w:ind w:left="-185" w:right="-1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B6594" w:rsidRPr="00113F5B" w:rsidRDefault="001B6594" w:rsidP="00113F5B">
            <w:pPr>
              <w:shd w:val="clear" w:color="auto" w:fill="FFFFFF"/>
              <w:ind w:left="-185" w:right="-1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B6594" w:rsidRPr="00113F5B" w:rsidTr="00113F5B">
        <w:trPr>
          <w:trHeight w:hRule="exact" w:val="689"/>
          <w:jc w:val="center"/>
        </w:trPr>
        <w:tc>
          <w:tcPr>
            <w:tcW w:w="2671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от  несчастных   случаев и болезней</w:t>
            </w:r>
          </w:p>
        </w:tc>
        <w:tc>
          <w:tcPr>
            <w:tcW w:w="1317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B6594" w:rsidRPr="00113F5B" w:rsidTr="00113F5B">
        <w:trPr>
          <w:trHeight w:hRule="exact" w:val="326"/>
          <w:jc w:val="center"/>
        </w:trPr>
        <w:tc>
          <w:tcPr>
            <w:tcW w:w="2671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имущества</w:t>
            </w:r>
          </w:p>
          <w:p w:rsidR="001B6594" w:rsidRPr="00113F5B" w:rsidRDefault="001B6594" w:rsidP="00113F5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B6594" w:rsidRPr="00113F5B" w:rsidTr="00113F5B">
        <w:trPr>
          <w:trHeight w:hRule="exact" w:val="317"/>
          <w:jc w:val="center"/>
        </w:trPr>
        <w:tc>
          <w:tcPr>
            <w:tcW w:w="2671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ответственности</w:t>
            </w:r>
          </w:p>
          <w:p w:rsidR="001B6594" w:rsidRPr="00113F5B" w:rsidRDefault="001B6594" w:rsidP="00113F5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B6594" w:rsidRPr="00113F5B" w:rsidTr="00113F5B">
        <w:trPr>
          <w:trHeight w:hRule="exact" w:val="355"/>
          <w:jc w:val="center"/>
        </w:trPr>
        <w:tc>
          <w:tcPr>
            <w:tcW w:w="2671" w:type="dxa"/>
          </w:tcPr>
          <w:p w:rsidR="001B6594" w:rsidRPr="00113F5B" w:rsidRDefault="001B6594" w:rsidP="00113F5B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113F5B">
              <w:rPr>
                <w:color w:val="000000"/>
                <w:sz w:val="28"/>
                <w:szCs w:val="28"/>
              </w:rPr>
              <w:t>Итого</w:t>
            </w:r>
          </w:p>
          <w:p w:rsidR="001B6594" w:rsidRPr="00113F5B" w:rsidRDefault="001B6594" w:rsidP="00113F5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17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4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6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9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dxa"/>
          </w:tcPr>
          <w:p w:rsidR="001B6594" w:rsidRPr="00113F5B" w:rsidRDefault="001B6594" w:rsidP="00113F5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9694B" w:rsidRDefault="00F9694B" w:rsidP="002C44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50CB3" w:rsidRDefault="001B6594" w:rsidP="002C4490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sz w:val="28"/>
          <w:szCs w:val="28"/>
        </w:rPr>
        <w:t xml:space="preserve">При переносе таблицы все графы (колонки) </w:t>
      </w:r>
      <w:r w:rsidR="00AC74E4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иметь порядковую нумерацию. Заголовки в отдельных графах (колонках) таблицы следует писать кратко и понятно, не допускается сокращение отдельных слов, кроме общепринятых.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</w:t>
      </w:r>
    </w:p>
    <w:p w:rsidR="00AC74E4" w:rsidRPr="00AC74E4" w:rsidRDefault="00AC74E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>Если цифровые данные в графах таблицы имеют различные единицы измерения (кг, руб., шт., проценты и т. д.), то единицы измер</w:t>
      </w:r>
      <w:r>
        <w:rPr>
          <w:rFonts w:eastAsia="Calibri"/>
          <w:color w:val="000000"/>
          <w:sz w:val="28"/>
          <w:szCs w:val="28"/>
        </w:rPr>
        <w:t xml:space="preserve">ения указывают в каждой строке, </w:t>
      </w:r>
      <w:r w:rsidRPr="00AC74E4">
        <w:rPr>
          <w:rFonts w:eastAsia="Calibri"/>
          <w:i/>
          <w:color w:val="000000"/>
          <w:sz w:val="28"/>
          <w:szCs w:val="28"/>
        </w:rPr>
        <w:t>например:</w:t>
      </w:r>
    </w:p>
    <w:p w:rsidR="00AC74E4" w:rsidRDefault="00AC74E4" w:rsidP="00AC74E4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3 – Динамика технико-экономических показателей деятельности организации</w:t>
      </w:r>
    </w:p>
    <w:tbl>
      <w:tblPr>
        <w:tblW w:w="95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44"/>
        <w:gridCol w:w="920"/>
        <w:gridCol w:w="915"/>
        <w:gridCol w:w="912"/>
        <w:gridCol w:w="1075"/>
        <w:gridCol w:w="1076"/>
      </w:tblGrid>
      <w:tr w:rsidR="00AC74E4" w:rsidRPr="003F2804" w:rsidTr="008D6430">
        <w:trPr>
          <w:jc w:val="center"/>
        </w:trPr>
        <w:tc>
          <w:tcPr>
            <w:tcW w:w="4644" w:type="dxa"/>
            <w:vMerge w:val="restart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 xml:space="preserve">Показатели </w:t>
            </w:r>
          </w:p>
        </w:tc>
        <w:tc>
          <w:tcPr>
            <w:tcW w:w="920" w:type="dxa"/>
            <w:vMerge w:val="restart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  <w:tc>
          <w:tcPr>
            <w:tcW w:w="915" w:type="dxa"/>
            <w:vMerge w:val="restart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912" w:type="dxa"/>
            <w:vMerge w:val="restart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2151" w:type="dxa"/>
            <w:gridSpan w:val="2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 xml:space="preserve">Изменение </w:t>
            </w:r>
            <w:r>
              <w:rPr>
                <w:sz w:val="28"/>
                <w:szCs w:val="28"/>
              </w:rPr>
              <w:t>2015</w:t>
            </w:r>
            <w:r w:rsidRPr="003F2804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2013</w:t>
            </w: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  <w:vMerge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vMerge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5" w:type="dxa"/>
            <w:vMerge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(+;-)</w:t>
            </w:r>
          </w:p>
        </w:tc>
        <w:tc>
          <w:tcPr>
            <w:tcW w:w="1076" w:type="dxa"/>
            <w:vAlign w:val="center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%</w:t>
            </w: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Среднегодовая стоимость основных фондов, тыс. 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Выручка,</w:t>
            </w:r>
            <w:r>
              <w:rPr>
                <w:sz w:val="28"/>
                <w:szCs w:val="28"/>
              </w:rPr>
              <w:t xml:space="preserve"> </w:t>
            </w:r>
            <w:r w:rsidRPr="003F2804">
              <w:rPr>
                <w:sz w:val="28"/>
                <w:szCs w:val="28"/>
              </w:rPr>
              <w:t>тыс. 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Затраты</w:t>
            </w:r>
            <w:r>
              <w:rPr>
                <w:sz w:val="28"/>
                <w:szCs w:val="28"/>
              </w:rPr>
              <w:t xml:space="preserve"> производства</w:t>
            </w:r>
            <w:r w:rsidRPr="003F2804">
              <w:rPr>
                <w:sz w:val="28"/>
                <w:szCs w:val="28"/>
              </w:rPr>
              <w:t>, тыс. 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Прибыль от продаж, тыс. 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 xml:space="preserve">Затраты на 1 руб. </w:t>
            </w:r>
            <w:r>
              <w:rPr>
                <w:sz w:val="28"/>
                <w:szCs w:val="28"/>
              </w:rPr>
              <w:t>выручки</w:t>
            </w:r>
            <w:r w:rsidRPr="003F2804">
              <w:rPr>
                <w:sz w:val="28"/>
                <w:szCs w:val="28"/>
              </w:rPr>
              <w:t>, руб./руб.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Фондоотдача на 1 руб. основных фондов, руб./руб.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Производительность труда, руб./руб.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3F2804" w:rsidTr="008D6430">
        <w:trPr>
          <w:jc w:val="center"/>
        </w:trPr>
        <w:tc>
          <w:tcPr>
            <w:tcW w:w="4644" w:type="dxa"/>
          </w:tcPr>
          <w:p w:rsidR="00AC74E4" w:rsidRPr="003F2804" w:rsidRDefault="00AC74E4" w:rsidP="00AC74E4">
            <w:pPr>
              <w:jc w:val="both"/>
              <w:rPr>
                <w:sz w:val="28"/>
                <w:szCs w:val="28"/>
              </w:rPr>
            </w:pPr>
            <w:r w:rsidRPr="003F2804">
              <w:rPr>
                <w:sz w:val="28"/>
                <w:szCs w:val="28"/>
              </w:rPr>
              <w:t>Рентабельность продаж, %</w:t>
            </w:r>
          </w:p>
        </w:tc>
        <w:tc>
          <w:tcPr>
            <w:tcW w:w="920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5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6" w:type="dxa"/>
            <w:vAlign w:val="bottom"/>
          </w:tcPr>
          <w:p w:rsidR="00AC74E4" w:rsidRPr="003F2804" w:rsidRDefault="00AC74E4" w:rsidP="00AC74E4">
            <w:pPr>
              <w:jc w:val="center"/>
              <w:rPr>
                <w:sz w:val="28"/>
                <w:szCs w:val="28"/>
              </w:rPr>
            </w:pPr>
          </w:p>
        </w:tc>
      </w:tr>
    </w:tbl>
    <w:p w:rsidR="009C4942" w:rsidRDefault="009C4942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AC74E4" w:rsidRDefault="00AC74E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>Если все показатели таблицы имеют одноименную единицу измерения, например тыс. руб., то сокращенное обозначение этой единицы измерения помещается над таблицей (через зап</w:t>
      </w:r>
      <w:r>
        <w:rPr>
          <w:rFonts w:eastAsia="Calibri"/>
          <w:color w:val="000000"/>
          <w:sz w:val="28"/>
          <w:szCs w:val="28"/>
        </w:rPr>
        <w:t xml:space="preserve">ятую после названия таблицы), </w:t>
      </w:r>
      <w:r w:rsidRPr="00AC74E4">
        <w:rPr>
          <w:rFonts w:eastAsia="Calibri"/>
          <w:i/>
          <w:color w:val="000000"/>
          <w:sz w:val="28"/>
          <w:szCs w:val="28"/>
        </w:rPr>
        <w:t xml:space="preserve">например: </w:t>
      </w:r>
    </w:p>
    <w:p w:rsidR="009E00D4" w:rsidRDefault="009E00D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AC74E4" w:rsidRDefault="00AC74E4" w:rsidP="009E00D4">
      <w:pPr>
        <w:ind w:left="-284"/>
        <w:jc w:val="center"/>
        <w:rPr>
          <w:sz w:val="28"/>
          <w:szCs w:val="28"/>
        </w:rPr>
      </w:pPr>
      <w:r w:rsidRPr="003B7679">
        <w:rPr>
          <w:sz w:val="28"/>
          <w:szCs w:val="28"/>
        </w:rPr>
        <w:lastRenderedPageBreak/>
        <w:t>Таблица 1 – Основные экономические показатели деятельности банка,</w:t>
      </w:r>
      <w:r w:rsidR="009E00D4">
        <w:rPr>
          <w:sz w:val="28"/>
          <w:szCs w:val="28"/>
        </w:rPr>
        <w:t xml:space="preserve"> </w:t>
      </w:r>
      <w:r w:rsidRPr="003B7679">
        <w:rPr>
          <w:sz w:val="28"/>
          <w:szCs w:val="28"/>
        </w:rPr>
        <w:t>тыс. руб.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612"/>
        <w:gridCol w:w="1612"/>
        <w:gridCol w:w="1613"/>
        <w:gridCol w:w="1362"/>
      </w:tblGrid>
      <w:tr w:rsidR="00AC74E4" w:rsidRPr="009662AF" w:rsidTr="00AC74E4">
        <w:trPr>
          <w:jc w:val="center"/>
        </w:trPr>
        <w:tc>
          <w:tcPr>
            <w:tcW w:w="3369" w:type="dxa"/>
            <w:vAlign w:val="center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>Показатели</w:t>
            </w:r>
          </w:p>
        </w:tc>
        <w:tc>
          <w:tcPr>
            <w:tcW w:w="1612" w:type="dxa"/>
            <w:vAlign w:val="center"/>
          </w:tcPr>
          <w:p w:rsidR="00AC74E4" w:rsidRPr="009662AF" w:rsidRDefault="00AC74E4" w:rsidP="00AC7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  <w:tc>
          <w:tcPr>
            <w:tcW w:w="1612" w:type="dxa"/>
            <w:vAlign w:val="center"/>
          </w:tcPr>
          <w:p w:rsidR="00AC74E4" w:rsidRPr="009662AF" w:rsidRDefault="00AC74E4" w:rsidP="00AC7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1613" w:type="dxa"/>
            <w:vAlign w:val="center"/>
          </w:tcPr>
          <w:p w:rsidR="00AC74E4" w:rsidRPr="009662AF" w:rsidRDefault="00AC74E4" w:rsidP="00AC7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1362" w:type="dxa"/>
            <w:vAlign w:val="center"/>
          </w:tcPr>
          <w:p w:rsidR="00AC74E4" w:rsidRPr="009662AF" w:rsidRDefault="00AC74E4" w:rsidP="009E00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Pr="009662AF">
              <w:rPr>
                <w:sz w:val="28"/>
                <w:szCs w:val="28"/>
              </w:rPr>
              <w:t xml:space="preserve">  в % к </w:t>
            </w:r>
            <w:r>
              <w:rPr>
                <w:sz w:val="28"/>
                <w:szCs w:val="28"/>
              </w:rPr>
              <w:t>2013</w:t>
            </w: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клиентов </w:t>
            </w:r>
          </w:p>
        </w:tc>
        <w:tc>
          <w:tcPr>
            <w:tcW w:w="1612" w:type="dxa"/>
            <w:vAlign w:val="center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center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>Собственные средства</w:t>
            </w: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>Обязательства</w:t>
            </w: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>Ссудная задолженность</w:t>
            </w: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>Доходы</w:t>
            </w: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>Расходы</w:t>
            </w: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  <w:tr w:rsidR="00AC74E4" w:rsidRPr="008C000C" w:rsidTr="00AC74E4">
        <w:trPr>
          <w:jc w:val="center"/>
        </w:trPr>
        <w:tc>
          <w:tcPr>
            <w:tcW w:w="3369" w:type="dxa"/>
          </w:tcPr>
          <w:p w:rsidR="00AC74E4" w:rsidRPr="009662AF" w:rsidRDefault="00AC74E4" w:rsidP="00783AFE">
            <w:pPr>
              <w:jc w:val="both"/>
              <w:rPr>
                <w:sz w:val="28"/>
                <w:szCs w:val="28"/>
              </w:rPr>
            </w:pPr>
            <w:r w:rsidRPr="009662AF">
              <w:rPr>
                <w:sz w:val="28"/>
                <w:szCs w:val="28"/>
              </w:rPr>
              <w:t xml:space="preserve">Прибыль </w:t>
            </w:r>
            <w:r w:rsidRPr="009662AF">
              <w:rPr>
                <w:sz w:val="28"/>
                <w:szCs w:val="28"/>
                <w:lang w:val="en-US"/>
              </w:rPr>
              <w:t>(</w:t>
            </w:r>
            <w:r w:rsidRPr="009662AF">
              <w:rPr>
                <w:sz w:val="28"/>
                <w:szCs w:val="28"/>
              </w:rPr>
              <w:t>убыток</w:t>
            </w:r>
            <w:r w:rsidRPr="009662A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3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2" w:type="dxa"/>
            <w:vAlign w:val="bottom"/>
          </w:tcPr>
          <w:p w:rsidR="00AC74E4" w:rsidRPr="009662AF" w:rsidRDefault="00AC74E4" w:rsidP="00783AFE">
            <w:pPr>
              <w:jc w:val="center"/>
              <w:rPr>
                <w:sz w:val="28"/>
                <w:szCs w:val="28"/>
              </w:rPr>
            </w:pPr>
          </w:p>
        </w:tc>
      </w:tr>
    </w:tbl>
    <w:p w:rsidR="006F573F" w:rsidRDefault="006F573F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AC74E4" w:rsidRDefault="00AC74E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В графах таблиц не должно быть свободных мест, даже если данные отсутствуют. В этом случае следует ставить тире (-). Если по той или иной причине по данной строке показатель не рассчитывается ставится Х. </w:t>
      </w:r>
    </w:p>
    <w:p w:rsidR="00AC74E4" w:rsidRPr="00AC74E4" w:rsidRDefault="00AC74E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Оформление таблиц требует аккуратности и точности. </w:t>
      </w:r>
    </w:p>
    <w:p w:rsidR="00950CB3" w:rsidRDefault="00AC74E4" w:rsidP="00AC74E4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</w:t>
      </w:r>
    </w:p>
    <w:p w:rsidR="00AC74E4" w:rsidRPr="00AC74E4" w:rsidRDefault="00AC74E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Значения располагаются по последней строке названия показателя. В таблицах используется шрифт Times 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>ew Roma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 xml:space="preserve"> №14, как полуторный интервал, так и одинарный интервал, но допускается и 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>ew Roma</w:t>
      </w:r>
      <w:r>
        <w:rPr>
          <w:rFonts w:eastAsia="Calibri"/>
          <w:color w:val="000000"/>
          <w:sz w:val="28"/>
          <w:szCs w:val="28"/>
          <w:lang w:val="en-US"/>
        </w:rPr>
        <w:t>n</w:t>
      </w:r>
      <w:r w:rsidRPr="00AC74E4">
        <w:rPr>
          <w:rFonts w:eastAsia="Calibri"/>
          <w:color w:val="000000"/>
          <w:sz w:val="28"/>
          <w:szCs w:val="28"/>
        </w:rPr>
        <w:t xml:space="preserve"> №14 -12. </w:t>
      </w:r>
    </w:p>
    <w:p w:rsidR="00950CB3" w:rsidRDefault="00AC74E4" w:rsidP="00AC74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C74E4">
        <w:rPr>
          <w:rFonts w:eastAsia="Calibri"/>
          <w:color w:val="000000"/>
          <w:sz w:val="28"/>
          <w:szCs w:val="28"/>
        </w:rPr>
        <w:t xml:space="preserve">Громоздкие таблицы и большие по объему материалы графического характера (схемы, графики, рисунки и др.) целесообразно помещать в конце </w:t>
      </w:r>
      <w:r>
        <w:rPr>
          <w:rFonts w:eastAsia="Calibri"/>
          <w:color w:val="000000"/>
          <w:sz w:val="28"/>
          <w:szCs w:val="28"/>
        </w:rPr>
        <w:t>отчета</w:t>
      </w:r>
      <w:r w:rsidRPr="00AC74E4">
        <w:rPr>
          <w:rFonts w:eastAsia="Calibri"/>
          <w:color w:val="000000"/>
          <w:sz w:val="28"/>
          <w:szCs w:val="28"/>
        </w:rPr>
        <w:t xml:space="preserve"> как приложения. В приложения выносятся подробные математические выкладки, текст вспомогательного характера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AC74E4">
        <w:rPr>
          <w:rFonts w:eastAsia="Calibri"/>
          <w:color w:val="000000"/>
          <w:sz w:val="28"/>
          <w:szCs w:val="28"/>
        </w:rPr>
        <w:t>и т.д.</w:t>
      </w:r>
    </w:p>
    <w:p w:rsidR="00AC74E4" w:rsidRDefault="00AC74E4" w:rsidP="00AC74E4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Особую наглядность и выразительность отдельным характеристикам придает иллюстрированный материал: диаграммы, графики, компьютерные распечатки, рисунки, фотографии и т. д. Все эти иллюстрации именуются «рисунками» и нумеруются арабскими цифрами по всей работе сквозным порядком, отдельно от нумерации таблиц, </w:t>
      </w:r>
      <w:r w:rsidRPr="00AC74E4">
        <w:rPr>
          <w:i/>
          <w:sz w:val="28"/>
          <w:szCs w:val="28"/>
        </w:rPr>
        <w:t>например:</w:t>
      </w:r>
    </w:p>
    <w:p w:rsidR="0006578D" w:rsidRDefault="009E00D4" w:rsidP="009E00D4">
      <w:pPr>
        <w:spacing w:line="360" w:lineRule="auto"/>
        <w:jc w:val="center"/>
        <w:rPr>
          <w:sz w:val="28"/>
          <w:szCs w:val="28"/>
        </w:rPr>
      </w:pPr>
      <w:r w:rsidRPr="007F175A">
        <w:rPr>
          <w:sz w:val="28"/>
          <w:szCs w:val="28"/>
        </w:rPr>
        <w:object w:dxaOrig="9360" w:dyaOrig="3510">
          <v:shape id="_x0000_i1027" type="#_x0000_t75" style="width:468.3pt;height:175.3pt" o:ole="">
            <v:imagedata r:id="rId13" o:title=""/>
          </v:shape>
          <o:OLEObject Type="Embed" ProgID="MSGraph.Chart.8" ShapeID="_x0000_i1027" DrawAspect="Content" ObjectID="_1539423696" r:id="rId14">
            <o:FieldCodes>\s</o:FieldCodes>
          </o:OLEObject>
        </w:object>
      </w:r>
      <w:r w:rsidR="0006578D">
        <w:rPr>
          <w:sz w:val="28"/>
          <w:szCs w:val="28"/>
        </w:rPr>
        <w:t xml:space="preserve">Рисунок 4 – Динамика прибыли от продаж и чистой прибыли </w:t>
      </w:r>
      <w:r w:rsidR="0076060B">
        <w:rPr>
          <w:sz w:val="28"/>
          <w:szCs w:val="28"/>
        </w:rPr>
        <w:t>организации</w:t>
      </w:r>
      <w:r w:rsidR="0006578D">
        <w:rPr>
          <w:sz w:val="28"/>
          <w:szCs w:val="28"/>
        </w:rPr>
        <w:t>, тыс. руб.</w:t>
      </w:r>
    </w:p>
    <w:p w:rsidR="0006578D" w:rsidRPr="0006578D" w:rsidRDefault="0006578D" w:rsidP="0006578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lastRenderedPageBreak/>
        <w:t xml:space="preserve">Ссылки на иллюстрации дают по типу «... в соответствии с рисунком 2». </w:t>
      </w:r>
    </w:p>
    <w:p w:rsidR="0006578D" w:rsidRPr="0006578D" w:rsidRDefault="0006578D" w:rsidP="0006578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 xml:space="preserve">Все иллюстрации должны выполняться на стандартных листах формата А4 и размещаться так, чтобы их было удобно видеть без поворота </w:t>
      </w:r>
      <w:r>
        <w:rPr>
          <w:rFonts w:eastAsia="Calibri"/>
          <w:color w:val="000000"/>
          <w:sz w:val="28"/>
          <w:szCs w:val="28"/>
        </w:rPr>
        <w:t>текста отчета</w:t>
      </w:r>
      <w:r w:rsidRPr="0006578D">
        <w:rPr>
          <w:rFonts w:eastAsia="Calibri"/>
          <w:color w:val="000000"/>
          <w:sz w:val="28"/>
          <w:szCs w:val="28"/>
        </w:rPr>
        <w:t xml:space="preserve">. В случае, если поворот неизбежен, то размещение таблицы, графика и т.д. надо ориентировать так, чтобы для ее просмотра </w:t>
      </w:r>
      <w:r>
        <w:rPr>
          <w:rFonts w:eastAsia="Calibri"/>
          <w:color w:val="000000"/>
          <w:sz w:val="28"/>
          <w:szCs w:val="28"/>
        </w:rPr>
        <w:t>отчет разворачивался</w:t>
      </w:r>
      <w:r w:rsidRPr="0006578D">
        <w:rPr>
          <w:rFonts w:eastAsia="Calibri"/>
          <w:color w:val="000000"/>
          <w:sz w:val="28"/>
          <w:szCs w:val="28"/>
        </w:rPr>
        <w:t xml:space="preserve"> по часовой стрелке. </w:t>
      </w:r>
    </w:p>
    <w:p w:rsidR="0006578D" w:rsidRPr="0006578D" w:rsidRDefault="0006578D" w:rsidP="0006578D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>При размещении иллюстраций не допускаются «разрывы».</w:t>
      </w:r>
    </w:p>
    <w:p w:rsidR="0006578D" w:rsidRPr="0006578D" w:rsidRDefault="0006578D" w:rsidP="0006578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6578D">
        <w:rPr>
          <w:rFonts w:eastAsia="Calibri"/>
          <w:color w:val="000000"/>
          <w:sz w:val="28"/>
          <w:szCs w:val="28"/>
        </w:rPr>
        <w:t xml:space="preserve">После каждой таблицы, графика, диаграммы и т.д. должны излагаться основные выводы, суждения, предложения, основанные на конкретном цифровом материале. </w:t>
      </w:r>
      <w:r>
        <w:rPr>
          <w:rFonts w:eastAsia="Calibri"/>
          <w:color w:val="000000"/>
          <w:sz w:val="28"/>
          <w:szCs w:val="28"/>
        </w:rPr>
        <w:t>Обучающемуся</w:t>
      </w:r>
      <w:r w:rsidRPr="0006578D">
        <w:rPr>
          <w:rFonts w:eastAsia="Calibri"/>
          <w:color w:val="000000"/>
          <w:sz w:val="28"/>
          <w:szCs w:val="28"/>
        </w:rPr>
        <w:t xml:space="preserve"> необходимо при этом изложить собственную точку зрения по конкретному вопросу и уметь ее экономически верно обосновать. </w:t>
      </w:r>
    </w:p>
    <w:p w:rsidR="00B77527" w:rsidRDefault="0006578D" w:rsidP="00B7752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</w:t>
      </w:r>
      <w:r w:rsidRPr="0006578D">
        <w:rPr>
          <w:rFonts w:eastAsia="Calibri"/>
          <w:color w:val="000000"/>
          <w:sz w:val="28"/>
          <w:szCs w:val="28"/>
        </w:rPr>
        <w:t>о тексту</w:t>
      </w:r>
      <w:r>
        <w:rPr>
          <w:rFonts w:eastAsia="Calibri"/>
          <w:color w:val="000000"/>
          <w:sz w:val="28"/>
          <w:szCs w:val="28"/>
        </w:rPr>
        <w:t xml:space="preserve"> отчета </w:t>
      </w:r>
      <w:r w:rsidRPr="0006578D">
        <w:rPr>
          <w:rFonts w:eastAsia="Calibri"/>
          <w:color w:val="000000"/>
          <w:sz w:val="28"/>
          <w:szCs w:val="28"/>
        </w:rPr>
        <w:t>прив</w:t>
      </w:r>
      <w:r>
        <w:rPr>
          <w:rFonts w:eastAsia="Calibri"/>
          <w:color w:val="000000"/>
          <w:sz w:val="28"/>
          <w:szCs w:val="28"/>
        </w:rPr>
        <w:t>е</w:t>
      </w:r>
      <w:r w:rsidRPr="0006578D">
        <w:rPr>
          <w:rFonts w:eastAsia="Calibri"/>
          <w:color w:val="000000"/>
          <w:sz w:val="28"/>
          <w:szCs w:val="28"/>
        </w:rPr>
        <w:t>д</w:t>
      </w:r>
      <w:r>
        <w:rPr>
          <w:rFonts w:eastAsia="Calibri"/>
          <w:color w:val="000000"/>
          <w:sz w:val="28"/>
          <w:szCs w:val="28"/>
        </w:rPr>
        <w:t>ение</w:t>
      </w:r>
      <w:r w:rsidRPr="0006578D">
        <w:rPr>
          <w:rFonts w:eastAsia="Calibri"/>
          <w:color w:val="000000"/>
          <w:sz w:val="28"/>
          <w:szCs w:val="28"/>
        </w:rPr>
        <w:t xml:space="preserve"> подряд несколько таблиц, графиков, диаграмм и т.д., </w:t>
      </w:r>
      <w:r>
        <w:rPr>
          <w:rFonts w:eastAsia="Calibri"/>
          <w:color w:val="000000"/>
          <w:sz w:val="28"/>
          <w:szCs w:val="28"/>
        </w:rPr>
        <w:t xml:space="preserve">не допускается, </w:t>
      </w:r>
      <w:r w:rsidRPr="0006578D">
        <w:rPr>
          <w:rFonts w:eastAsia="Calibri"/>
          <w:color w:val="000000"/>
          <w:sz w:val="28"/>
          <w:szCs w:val="28"/>
        </w:rPr>
        <w:t>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B77527" w:rsidRPr="00B77527" w:rsidRDefault="00DC1B0F" w:rsidP="00B7752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Каждое приложение начинается с нового листа с указанием в правом верхнем углу «Приложение». Ниже приводится тематическое заглавие, характеризующее его содержание. Если в </w:t>
      </w:r>
      <w:r w:rsidR="009E00D4">
        <w:rPr>
          <w:sz w:val="28"/>
          <w:szCs w:val="28"/>
        </w:rPr>
        <w:t>отчете</w:t>
      </w:r>
      <w:r>
        <w:rPr>
          <w:sz w:val="28"/>
          <w:szCs w:val="28"/>
        </w:rPr>
        <w:t xml:space="preserve"> более одного приложения, все приложения нумеруются цифрами (без знака №), например, «Приложение 3». Приложения являются обоснованием и развитием конкретных цифровых </w:t>
      </w:r>
      <w:r w:rsidR="00B77527" w:rsidRPr="00B77527">
        <w:rPr>
          <w:rFonts w:eastAsia="Calibri"/>
          <w:sz w:val="28"/>
          <w:szCs w:val="28"/>
        </w:rPr>
        <w:t xml:space="preserve">данных, расчетов и т.п., приведенных в тексте работы. Поэтому, когда в тексте </w:t>
      </w:r>
      <w:r w:rsidR="009E00D4">
        <w:rPr>
          <w:rFonts w:eastAsia="Calibri"/>
          <w:sz w:val="28"/>
          <w:szCs w:val="28"/>
        </w:rPr>
        <w:t>отчета</w:t>
      </w:r>
      <w:r w:rsidR="00B77527" w:rsidRPr="00B77527">
        <w:rPr>
          <w:rFonts w:eastAsia="Calibri"/>
          <w:sz w:val="28"/>
          <w:szCs w:val="28"/>
        </w:rPr>
        <w:t xml:space="preserve"> отражается какая-либо информация из приложения, то делается ссылка на номер соответствующего приложения, например, </w:t>
      </w:r>
      <w:r w:rsidR="003A240B">
        <w:rPr>
          <w:rFonts w:eastAsia="Calibri"/>
          <w:sz w:val="28"/>
          <w:szCs w:val="28"/>
        </w:rPr>
        <w:t xml:space="preserve">в </w:t>
      </w:r>
      <w:r w:rsidR="00B77527" w:rsidRPr="00B77527">
        <w:rPr>
          <w:rFonts w:eastAsia="Calibri"/>
          <w:sz w:val="28"/>
          <w:szCs w:val="28"/>
        </w:rPr>
        <w:t>приложени</w:t>
      </w:r>
      <w:r w:rsidR="003A240B">
        <w:rPr>
          <w:rFonts w:eastAsia="Calibri"/>
          <w:sz w:val="28"/>
          <w:szCs w:val="28"/>
        </w:rPr>
        <w:t>и</w:t>
      </w:r>
      <w:r w:rsidR="00B77527" w:rsidRPr="00B77527">
        <w:rPr>
          <w:rFonts w:eastAsia="Calibri"/>
          <w:sz w:val="28"/>
          <w:szCs w:val="28"/>
        </w:rPr>
        <w:t xml:space="preserve"> 5 или (прил.5). </w:t>
      </w:r>
    </w:p>
    <w:p w:rsidR="00DC1B0F" w:rsidRDefault="00B77527" w:rsidP="00B7752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77527">
        <w:rPr>
          <w:rFonts w:eastAsia="Calibri"/>
          <w:color w:val="000000"/>
          <w:sz w:val="28"/>
          <w:szCs w:val="28"/>
        </w:rPr>
        <w:t>Приложений, не нашедших отражение в тексте работы, быть не должно. Все приложения должны быть перечислены в содержании документа с указанием их номеров и заголовков.</w:t>
      </w:r>
    </w:p>
    <w:p w:rsidR="00972697" w:rsidRPr="00972697" w:rsidRDefault="00972697" w:rsidP="00972697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 w:rsidRPr="00972697">
        <w:rPr>
          <w:rFonts w:eastAsia="Calibri"/>
          <w:color w:val="000000"/>
          <w:sz w:val="28"/>
          <w:szCs w:val="28"/>
        </w:rPr>
        <w:t xml:space="preserve">Структурными элементами отчета являются: </w:t>
      </w:r>
    </w:p>
    <w:p w:rsidR="00972697" w:rsidRPr="00972697" w:rsidRDefault="0076060B" w:rsidP="00972697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Т</w:t>
      </w:r>
      <w:r w:rsidR="00972697" w:rsidRPr="00972697">
        <w:rPr>
          <w:rFonts w:eastAsia="Calibri"/>
          <w:color w:val="000000"/>
          <w:sz w:val="28"/>
          <w:szCs w:val="28"/>
        </w:rPr>
        <w:t>итульный лист</w:t>
      </w:r>
      <w:r w:rsidR="00972697">
        <w:rPr>
          <w:rFonts w:eastAsia="Calibri"/>
          <w:color w:val="000000"/>
          <w:sz w:val="28"/>
          <w:szCs w:val="28"/>
        </w:rPr>
        <w:t xml:space="preserve"> </w:t>
      </w:r>
      <w:r w:rsidR="00972697" w:rsidRPr="00A25BB1">
        <w:rPr>
          <w:rFonts w:ascii="TimesNewRomanPSMT" w:eastAsia="Calibri" w:hAnsi="TimesNewRomanPSMT" w:cs="TimesNewRomanPSMT"/>
          <w:sz w:val="28"/>
          <w:szCs w:val="28"/>
        </w:rPr>
        <w:t>(Приложение 2)</w:t>
      </w:r>
      <w:r w:rsidR="00972697" w:rsidRPr="00A25BB1">
        <w:rPr>
          <w:rFonts w:eastAsia="Calibri"/>
          <w:color w:val="000000"/>
          <w:sz w:val="28"/>
          <w:szCs w:val="28"/>
        </w:rPr>
        <w:t>;</w:t>
      </w:r>
      <w:r w:rsidR="00972697" w:rsidRPr="00972697">
        <w:rPr>
          <w:rFonts w:eastAsia="Calibri"/>
          <w:color w:val="000000"/>
          <w:sz w:val="28"/>
          <w:szCs w:val="28"/>
        </w:rPr>
        <w:t xml:space="preserve"> </w:t>
      </w:r>
    </w:p>
    <w:p w:rsidR="00972697" w:rsidRDefault="0076060B" w:rsidP="00972697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</w:t>
      </w:r>
      <w:r w:rsidR="00972697">
        <w:rPr>
          <w:rFonts w:eastAsia="Calibri"/>
          <w:color w:val="000000"/>
          <w:sz w:val="28"/>
          <w:szCs w:val="28"/>
        </w:rPr>
        <w:t>одержание</w:t>
      </w:r>
      <w:r w:rsidR="00972697" w:rsidRPr="00972697">
        <w:rPr>
          <w:rFonts w:eastAsia="Calibri"/>
          <w:color w:val="000000"/>
          <w:sz w:val="28"/>
          <w:szCs w:val="28"/>
        </w:rPr>
        <w:t xml:space="preserve">; </w:t>
      </w:r>
    </w:p>
    <w:p w:rsidR="00972697" w:rsidRPr="00972697" w:rsidRDefault="0076060B" w:rsidP="00972697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И</w:t>
      </w:r>
      <w:r w:rsidR="008559D4">
        <w:rPr>
          <w:rFonts w:eastAsia="Calibri"/>
          <w:color w:val="000000"/>
          <w:sz w:val="28"/>
          <w:szCs w:val="28"/>
        </w:rPr>
        <w:t>ндивидуальное задание</w:t>
      </w:r>
      <w:r w:rsidR="00972697">
        <w:rPr>
          <w:rFonts w:eastAsia="Calibri"/>
          <w:color w:val="000000"/>
          <w:sz w:val="28"/>
          <w:szCs w:val="28"/>
        </w:rPr>
        <w:t xml:space="preserve"> </w:t>
      </w:r>
      <w:r w:rsidR="00972697">
        <w:rPr>
          <w:rFonts w:ascii="TimesNewRomanPSMT" w:eastAsia="Calibri" w:hAnsi="TimesNewRomanPSMT" w:cs="TimesNewRomanPSMT"/>
          <w:sz w:val="28"/>
          <w:szCs w:val="28"/>
        </w:rPr>
        <w:t>(</w:t>
      </w:r>
      <w:r w:rsidR="00972697" w:rsidRPr="00A25BB1">
        <w:rPr>
          <w:rFonts w:ascii="TimesNewRomanPSMT" w:eastAsia="Calibri" w:hAnsi="TimesNewRomanPSMT" w:cs="TimesNewRomanPSMT"/>
          <w:sz w:val="28"/>
          <w:szCs w:val="28"/>
        </w:rPr>
        <w:t xml:space="preserve">Приложение </w:t>
      </w:r>
      <w:r w:rsidR="00D71665" w:rsidRPr="00A25BB1">
        <w:rPr>
          <w:rFonts w:ascii="TimesNewRomanPSMT" w:eastAsia="Calibri" w:hAnsi="TimesNewRomanPSMT" w:cs="TimesNewRomanPSMT"/>
          <w:sz w:val="28"/>
          <w:szCs w:val="28"/>
        </w:rPr>
        <w:t>3</w:t>
      </w:r>
      <w:r w:rsidR="00972697" w:rsidRPr="00A25BB1">
        <w:rPr>
          <w:rFonts w:ascii="TimesNewRomanPSMT" w:eastAsia="Calibri" w:hAnsi="TimesNewRomanPSMT" w:cs="TimesNewRomanPSMT"/>
          <w:sz w:val="28"/>
          <w:szCs w:val="28"/>
        </w:rPr>
        <w:t>)</w:t>
      </w:r>
    </w:p>
    <w:p w:rsidR="00972697" w:rsidRPr="00972697" w:rsidRDefault="0076060B" w:rsidP="0076060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972697" w:rsidRPr="00972697">
        <w:rPr>
          <w:rFonts w:eastAsia="Calibri"/>
          <w:color w:val="000000"/>
          <w:sz w:val="28"/>
          <w:szCs w:val="28"/>
        </w:rPr>
        <w:t>сновная часть</w:t>
      </w:r>
      <w:r w:rsidR="00972697" w:rsidRPr="00972697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</w:rPr>
        <w:t>(</w:t>
      </w:r>
      <w:r w:rsidR="00972697" w:rsidRPr="00772AC5">
        <w:rPr>
          <w:rFonts w:ascii="TimesNewRomanPSMT" w:eastAsia="Calibri" w:hAnsi="TimesNewRomanPSMT" w:cs="TimesNewRomanPSMT"/>
          <w:sz w:val="28"/>
          <w:szCs w:val="28"/>
        </w:rPr>
        <w:t>разделы в соответствии с</w:t>
      </w:r>
      <w:r w:rsidR="00972697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972697" w:rsidRPr="00772AC5">
        <w:rPr>
          <w:rFonts w:ascii="TimesNewRomanPSMT" w:eastAsia="Calibri" w:hAnsi="TimesNewRomanPSMT" w:cs="TimesNewRomanPSMT"/>
          <w:sz w:val="28"/>
          <w:szCs w:val="28"/>
        </w:rPr>
        <w:t>утвержд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="00972697" w:rsidRPr="00772AC5">
        <w:rPr>
          <w:rFonts w:ascii="TimesNewRomanPSMT" w:eastAsia="Calibri" w:hAnsi="TimesNewRomanPSMT" w:cs="TimesNewRomanPSMT"/>
          <w:sz w:val="28"/>
          <w:szCs w:val="28"/>
        </w:rPr>
        <w:t xml:space="preserve">нным заданием на </w:t>
      </w:r>
      <w:r w:rsidR="00972697">
        <w:rPr>
          <w:rFonts w:ascii="TimesNewRomanPSMT" w:eastAsia="Calibri" w:hAnsi="TimesNewRomanPSMT" w:cs="TimesNewRomanPSMT"/>
          <w:sz w:val="28"/>
          <w:szCs w:val="28"/>
        </w:rPr>
        <w:t>преддипломную практику</w:t>
      </w:r>
      <w:r>
        <w:rPr>
          <w:rFonts w:ascii="TimesNewRomanPSMT" w:eastAsia="Calibri" w:hAnsi="TimesNewRomanPSMT" w:cs="TimesNewRomanPSMT"/>
          <w:sz w:val="28"/>
          <w:szCs w:val="28"/>
        </w:rPr>
        <w:t>)</w:t>
      </w:r>
      <w:r w:rsidR="00972697" w:rsidRPr="00972697">
        <w:rPr>
          <w:rFonts w:eastAsia="Calibri"/>
          <w:color w:val="000000"/>
          <w:sz w:val="28"/>
          <w:szCs w:val="28"/>
        </w:rPr>
        <w:t xml:space="preserve">; </w:t>
      </w:r>
    </w:p>
    <w:p w:rsidR="00972697" w:rsidRPr="00972697" w:rsidRDefault="0076060B" w:rsidP="00972697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З</w:t>
      </w:r>
      <w:r w:rsidR="00972697">
        <w:rPr>
          <w:rFonts w:eastAsia="Calibri"/>
          <w:color w:val="000000"/>
          <w:sz w:val="28"/>
          <w:szCs w:val="28"/>
        </w:rPr>
        <w:t>аключение</w:t>
      </w:r>
      <w:r w:rsidR="00972697" w:rsidRPr="00972697">
        <w:rPr>
          <w:rFonts w:eastAsia="Calibri"/>
          <w:color w:val="000000"/>
          <w:sz w:val="28"/>
          <w:szCs w:val="28"/>
        </w:rPr>
        <w:t xml:space="preserve">; </w:t>
      </w:r>
    </w:p>
    <w:p w:rsidR="00972697" w:rsidRPr="00972697" w:rsidRDefault="0076060B" w:rsidP="0076060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</w:t>
      </w:r>
      <w:r w:rsidR="00972697" w:rsidRPr="00972697">
        <w:rPr>
          <w:rFonts w:eastAsia="Calibri"/>
          <w:color w:val="000000"/>
          <w:sz w:val="28"/>
          <w:szCs w:val="28"/>
        </w:rPr>
        <w:t>писок использованных источников</w:t>
      </w:r>
      <w:r w:rsidR="00972697">
        <w:rPr>
          <w:rFonts w:eastAsia="Calibri"/>
          <w:color w:val="000000"/>
          <w:sz w:val="28"/>
          <w:szCs w:val="28"/>
        </w:rPr>
        <w:t xml:space="preserve"> литературы</w:t>
      </w:r>
      <w:r>
        <w:rPr>
          <w:rFonts w:eastAsia="Calibri"/>
          <w:color w:val="000000"/>
          <w:sz w:val="28"/>
          <w:szCs w:val="28"/>
        </w:rPr>
        <w:t xml:space="preserve"> (в соответствии с </w:t>
      </w:r>
      <w:r w:rsidR="00D43EB7">
        <w:rPr>
          <w:rFonts w:eastAsia="Calibri"/>
          <w:color w:val="000000"/>
          <w:sz w:val="28"/>
          <w:szCs w:val="28"/>
        </w:rPr>
        <w:t>ГОСТ 7.1-2003</w:t>
      </w:r>
      <w:r>
        <w:rPr>
          <w:rFonts w:eastAsia="Calibri"/>
          <w:color w:val="000000"/>
          <w:sz w:val="28"/>
          <w:szCs w:val="28"/>
        </w:rPr>
        <w:t xml:space="preserve"> - </w:t>
      </w:r>
      <w:r w:rsidR="00D43EB7" w:rsidRPr="00A25BB1">
        <w:rPr>
          <w:rFonts w:eastAsia="Calibri"/>
          <w:color w:val="000000"/>
          <w:sz w:val="28"/>
          <w:szCs w:val="28"/>
        </w:rPr>
        <w:t>Приложение 4)</w:t>
      </w:r>
      <w:r w:rsidR="00972697" w:rsidRPr="00A25BB1">
        <w:rPr>
          <w:rFonts w:eastAsia="Calibri"/>
          <w:color w:val="000000"/>
          <w:sz w:val="28"/>
          <w:szCs w:val="28"/>
        </w:rPr>
        <w:t>;</w:t>
      </w:r>
      <w:r w:rsidR="00972697" w:rsidRPr="00972697">
        <w:rPr>
          <w:rFonts w:eastAsia="Calibri"/>
          <w:color w:val="000000"/>
          <w:sz w:val="28"/>
          <w:szCs w:val="28"/>
        </w:rPr>
        <w:t xml:space="preserve"> </w:t>
      </w:r>
    </w:p>
    <w:p w:rsidR="00972697" w:rsidRPr="00972697" w:rsidRDefault="0076060B" w:rsidP="00972697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</w:t>
      </w:r>
      <w:r w:rsidR="00972697" w:rsidRPr="00972697">
        <w:rPr>
          <w:rFonts w:eastAsia="Calibri"/>
          <w:color w:val="000000"/>
          <w:sz w:val="28"/>
          <w:szCs w:val="28"/>
        </w:rPr>
        <w:t xml:space="preserve">риложения. </w:t>
      </w:r>
    </w:p>
    <w:p w:rsidR="008C48DD" w:rsidRDefault="008C48DD" w:rsidP="008C48DD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>В обязательном порядке к отчету по преддипломной практике прилагается:</w:t>
      </w:r>
    </w:p>
    <w:p w:rsidR="00E57F3F" w:rsidRPr="00A25BB1" w:rsidRDefault="008C48DD" w:rsidP="008C48DD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 xml:space="preserve">-  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отзыв 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о работе обучающегося  с оценкой руководителя практики от </w:t>
      </w:r>
      <w:r w:rsidR="0076060B">
        <w:rPr>
          <w:rFonts w:ascii="TimesNewRomanPSMT" w:eastAsia="Calibri" w:hAnsi="TimesNewRomanPSMT" w:cs="TimesNewRomanPSMT"/>
          <w:sz w:val="28"/>
          <w:szCs w:val="28"/>
        </w:rPr>
        <w:t>организации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>, заверенн</w:t>
      </w:r>
      <w:r w:rsidR="00B72D5D">
        <w:rPr>
          <w:rFonts w:ascii="TimesNewRomanPSMT" w:eastAsia="Calibri" w:hAnsi="TimesNewRomanPSMT" w:cs="TimesNewRomanPSMT"/>
          <w:sz w:val="28"/>
          <w:szCs w:val="28"/>
        </w:rPr>
        <w:t>ый</w:t>
      </w:r>
      <w:r w:rsidRPr="00772AC5">
        <w:rPr>
          <w:rFonts w:ascii="TimesNewRomanPSMT" w:eastAsia="Calibri" w:hAnsi="TimesNewRomanPSMT" w:cs="TimesNewRomanPSMT"/>
          <w:sz w:val="28"/>
          <w:szCs w:val="28"/>
        </w:rPr>
        <w:t xml:space="preserve"> печатью</w:t>
      </w:r>
      <w:r w:rsidR="00E57F3F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76060B" w:rsidRPr="00A25BB1">
        <w:rPr>
          <w:rFonts w:ascii="TimesNewRomanPSMT" w:eastAsia="Calibri" w:hAnsi="TimesNewRomanPSMT" w:cs="TimesNewRomanPSMT"/>
          <w:sz w:val="28"/>
          <w:szCs w:val="28"/>
        </w:rPr>
        <w:t>организации</w:t>
      </w:r>
      <w:r w:rsidR="009735D6">
        <w:rPr>
          <w:rFonts w:ascii="TimesNewRomanPSMT" w:eastAsia="Calibri" w:hAnsi="TimesNewRomanPSMT" w:cs="TimesNewRomanPSMT"/>
          <w:sz w:val="28"/>
          <w:szCs w:val="28"/>
        </w:rPr>
        <w:t xml:space="preserve">; отзыв </w:t>
      </w:r>
      <w:r w:rsidR="009735D6" w:rsidRPr="00772AC5">
        <w:rPr>
          <w:rFonts w:ascii="TimesNewRomanPSMT" w:eastAsia="Calibri" w:hAnsi="TimesNewRomanPSMT" w:cs="TimesNewRomanPSMT"/>
          <w:sz w:val="28"/>
          <w:szCs w:val="28"/>
        </w:rPr>
        <w:t xml:space="preserve">руководителя </w:t>
      </w:r>
      <w:r w:rsidR="009735D6" w:rsidRPr="00772AC5">
        <w:rPr>
          <w:rFonts w:ascii="TimesNewRomanPSMT" w:eastAsia="Calibri" w:hAnsi="TimesNewRomanPSMT" w:cs="TimesNewRomanPSMT"/>
          <w:sz w:val="28"/>
          <w:szCs w:val="28"/>
        </w:rPr>
        <w:lastRenderedPageBreak/>
        <w:t xml:space="preserve">практики </w:t>
      </w:r>
      <w:r w:rsidR="009735D6">
        <w:rPr>
          <w:rFonts w:ascii="TimesNewRomanPSMT" w:eastAsia="Calibri" w:hAnsi="TimesNewRomanPSMT" w:cs="TimesNewRomanPSMT"/>
          <w:sz w:val="28"/>
          <w:szCs w:val="28"/>
        </w:rPr>
        <w:t xml:space="preserve"> от университета о работе обучающегося с оценкой о сформированности компетенций</w:t>
      </w:r>
      <w:r w:rsidR="0076060B" w:rsidRPr="00A25BB1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E57F3F" w:rsidRPr="00A25BB1">
        <w:rPr>
          <w:rFonts w:ascii="TimesNewRomanPSMT" w:eastAsia="Calibri" w:hAnsi="TimesNewRomanPSMT" w:cs="TimesNewRomanPSMT"/>
          <w:sz w:val="28"/>
          <w:szCs w:val="28"/>
        </w:rPr>
        <w:t xml:space="preserve">(Приложение </w:t>
      </w:r>
      <w:r w:rsidR="00D43EB7" w:rsidRPr="00A25BB1">
        <w:rPr>
          <w:rFonts w:ascii="TimesNewRomanPSMT" w:eastAsia="Calibri" w:hAnsi="TimesNewRomanPSMT" w:cs="TimesNewRomanPSMT"/>
          <w:sz w:val="28"/>
          <w:szCs w:val="28"/>
        </w:rPr>
        <w:t>5</w:t>
      </w:r>
      <w:r w:rsidR="00E57F3F" w:rsidRPr="00A25BB1">
        <w:rPr>
          <w:rFonts w:ascii="TimesNewRomanPSMT" w:eastAsia="Calibri" w:hAnsi="TimesNewRomanPSMT" w:cs="TimesNewRomanPSMT"/>
          <w:sz w:val="28"/>
          <w:szCs w:val="28"/>
        </w:rPr>
        <w:t>)</w:t>
      </w:r>
      <w:r w:rsidRPr="00A25BB1">
        <w:rPr>
          <w:rFonts w:ascii="TimesNewRomanPSMT" w:eastAsia="Calibri" w:hAnsi="TimesNewRomanPSMT" w:cs="TimesNewRomanPSMT"/>
          <w:sz w:val="28"/>
          <w:szCs w:val="28"/>
        </w:rPr>
        <w:t>;</w:t>
      </w:r>
    </w:p>
    <w:p w:rsidR="00F155BE" w:rsidRDefault="00E57F3F" w:rsidP="00F155BE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A25BB1">
        <w:rPr>
          <w:rFonts w:ascii="TimesNewRomanPSMT" w:eastAsia="Calibri" w:hAnsi="TimesNewRomanPSMT" w:cs="TimesNewRomanPSMT"/>
          <w:sz w:val="28"/>
          <w:szCs w:val="28"/>
        </w:rPr>
        <w:t xml:space="preserve">- </w:t>
      </w:r>
      <w:r w:rsidR="008C48DD" w:rsidRPr="00A25BB1">
        <w:rPr>
          <w:rFonts w:ascii="TimesNewRomanPSMT" w:eastAsia="Calibri" w:hAnsi="TimesNewRomanPSMT" w:cs="TimesNewRomanPSMT"/>
          <w:sz w:val="28"/>
          <w:szCs w:val="28"/>
        </w:rPr>
        <w:t xml:space="preserve"> дневник по преддипломной практике (Приложение </w:t>
      </w:r>
      <w:r w:rsidR="00D43EB7" w:rsidRPr="00A25BB1">
        <w:rPr>
          <w:rFonts w:ascii="TimesNewRomanPSMT" w:eastAsia="Calibri" w:hAnsi="TimesNewRomanPSMT" w:cs="TimesNewRomanPSMT"/>
          <w:sz w:val="28"/>
          <w:szCs w:val="28"/>
        </w:rPr>
        <w:t>6</w:t>
      </w:r>
      <w:r w:rsidR="00F155BE" w:rsidRPr="00A25BB1">
        <w:rPr>
          <w:rFonts w:ascii="TimesNewRomanPSMT" w:eastAsia="Calibri" w:hAnsi="TimesNewRomanPSMT" w:cs="TimesNewRomanPSMT"/>
          <w:sz w:val="28"/>
          <w:szCs w:val="28"/>
        </w:rPr>
        <w:t>);</w:t>
      </w:r>
    </w:p>
    <w:p w:rsidR="00536B47" w:rsidRPr="00772AC5" w:rsidRDefault="00F155BE" w:rsidP="00F155BE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>- о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тч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 о прохождении преддипломно</w:t>
      </w:r>
      <w:r w:rsidR="0076060B">
        <w:rPr>
          <w:rFonts w:ascii="TimesNewRomanPSMT" w:eastAsia="Calibri" w:hAnsi="TimesNewRomanPSMT" w:cs="TimesNewRomanPSMT"/>
          <w:sz w:val="28"/>
          <w:szCs w:val="28"/>
        </w:rPr>
        <w:t>й практик практики в электронном виде</w:t>
      </w:r>
      <w:r>
        <w:rPr>
          <w:rFonts w:ascii="TimesNewRomanPSMT" w:eastAsia="Calibri" w:hAnsi="TimesNewRomanPSMT" w:cs="TimesNewRomanPSMT"/>
          <w:sz w:val="28"/>
          <w:szCs w:val="28"/>
        </w:rPr>
        <w:t>.</w:t>
      </w:r>
    </w:p>
    <w:p w:rsidR="00542FA8" w:rsidRPr="00772AC5" w:rsidRDefault="00542FA8" w:rsidP="00772AC5">
      <w:pPr>
        <w:pStyle w:val="Default"/>
        <w:spacing w:line="360" w:lineRule="auto"/>
        <w:ind w:firstLine="708"/>
        <w:jc w:val="both"/>
        <w:rPr>
          <w:rFonts w:ascii="TimesNewRomanPSMT" w:eastAsia="Calibri" w:hAnsi="TimesNewRomanPSMT" w:cs="TimesNewRomanPSMT"/>
          <w:color w:val="auto"/>
          <w:sz w:val="27"/>
          <w:szCs w:val="27"/>
        </w:rPr>
      </w:pPr>
    </w:p>
    <w:p w:rsidR="00F155BE" w:rsidRDefault="00F155BE" w:rsidP="00F155BE">
      <w:pPr>
        <w:jc w:val="center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eastAsia="Calibri"/>
          <w:sz w:val="28"/>
          <w:szCs w:val="28"/>
        </w:rPr>
        <w:t>1</w:t>
      </w:r>
      <w:r w:rsidR="002456C0">
        <w:rPr>
          <w:rFonts w:ascii="TimesNewRomanPSMT" w:eastAsia="Calibri" w:hAnsi="TimesNewRomanPSMT" w:cs="TimesNewRomanPSMT"/>
          <w:sz w:val="28"/>
          <w:szCs w:val="28"/>
        </w:rPr>
        <w:t>.5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ПОДВЕДЕНИЕ ИТОГОВ ПРАКТИКИ</w:t>
      </w:r>
    </w:p>
    <w:p w:rsidR="00F155BE" w:rsidRPr="00F155BE" w:rsidRDefault="00F155BE" w:rsidP="00F155BE">
      <w:pPr>
        <w:jc w:val="center"/>
        <w:rPr>
          <w:rFonts w:ascii="TimesNewRomanPSMT" w:eastAsia="Calibri" w:hAnsi="TimesNewRomanPSMT" w:cs="TimesNewRomanPSMT"/>
          <w:sz w:val="28"/>
          <w:szCs w:val="28"/>
        </w:rPr>
      </w:pPr>
    </w:p>
    <w:p w:rsidR="00DC3E18" w:rsidRPr="00DC3E18" w:rsidRDefault="00DC3E18" w:rsidP="00DC3E1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C3E18">
        <w:rPr>
          <w:rFonts w:eastAsia="Calibri"/>
          <w:color w:val="000000"/>
          <w:sz w:val="28"/>
          <w:szCs w:val="28"/>
        </w:rPr>
        <w:t xml:space="preserve">Результаты преддипломной практики оцениваются научным руководителем выпускной квалификационной работы на основании совокупности представленных ему исследовательских и аналитических материалов, оформленных в виде отчета о практике, а также отзыва руководителя практики от организации. </w:t>
      </w:r>
    </w:p>
    <w:p w:rsidR="00DC3E18" w:rsidRDefault="00517E6F" w:rsidP="00DC3E1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Обучающиеся</w:t>
      </w:r>
      <w:r w:rsidR="00DC3E18" w:rsidRPr="00DC3E18">
        <w:rPr>
          <w:rFonts w:eastAsia="Calibri"/>
          <w:color w:val="000000"/>
          <w:sz w:val="28"/>
          <w:szCs w:val="28"/>
        </w:rPr>
        <w:t xml:space="preserve">, нарушившие регламент преддипломной практики и не выполнившие ее программу, по представлению научного руководителя считаются не прошедшими преддипломную практику и не допускаются к выполнению выпускной квалификационной работы. </w:t>
      </w:r>
    </w:p>
    <w:p w:rsidR="00F155BE" w:rsidRPr="00F155BE" w:rsidRDefault="00F155BE" w:rsidP="00DC3E18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>Защита отч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тов по практике проводится </w:t>
      </w:r>
      <w:r w:rsidR="00800F51">
        <w:rPr>
          <w:rFonts w:ascii="TimesNewRomanPSMT" w:eastAsia="Calibri" w:hAnsi="TimesNewRomanPSMT" w:cs="TimesNewRomanPSMT"/>
          <w:sz w:val="28"/>
          <w:szCs w:val="28"/>
        </w:rPr>
        <w:t>после окончания практики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800F51">
        <w:rPr>
          <w:rFonts w:ascii="TimesNewRomanPSMT" w:eastAsia="Calibri" w:hAnsi="TimesNewRomanPSMT" w:cs="TimesNewRomanPSMT"/>
          <w:sz w:val="28"/>
          <w:szCs w:val="28"/>
        </w:rPr>
        <w:t>перед комиссией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</w:t>
      </w:r>
    </w:p>
    <w:p w:rsidR="00F155BE" w:rsidRDefault="00F155BE" w:rsidP="00F155BE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Состав комиссии определяет 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>деканат учетно-финансового факультета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 В не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входят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преподаватели </w:t>
      </w:r>
      <w:r w:rsidR="00800F51">
        <w:rPr>
          <w:rFonts w:ascii="TimesNewRomanPSMT" w:eastAsia="Calibri" w:hAnsi="TimesNewRomanPSMT" w:cs="TimesNewRomanPSMT"/>
          <w:sz w:val="28"/>
          <w:szCs w:val="28"/>
        </w:rPr>
        <w:t>выпускающих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кафедр (в том числе и руководитель практики), а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также могут входить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представители бизнес-сообщества,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преподаватели других кафедр университета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,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руководитель практики от 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>организации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 Комиссия оценивает качество и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степень самостоятельности выполнения отч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та, его объ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м и внешнее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оформление, степень освоения основного практического и теоретического материала, полученного за период практики. Оценка результатов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прохождения практики зависит от качества представленного отч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та,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="002456C0">
        <w:rPr>
          <w:rFonts w:ascii="TimesNewRomanPSMT" w:eastAsia="Calibri" w:hAnsi="TimesNewRomanPSMT" w:cs="TimesNewRomanPSMT"/>
          <w:sz w:val="28"/>
          <w:szCs w:val="28"/>
        </w:rPr>
        <w:t>отзыва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о работе </w:t>
      </w:r>
      <w:r w:rsidR="005F2F10">
        <w:rPr>
          <w:rFonts w:ascii="TimesNewRomanPSMT" w:eastAsia="Calibri" w:hAnsi="TimesNewRomanPSMT" w:cs="TimesNewRomanPSMT"/>
          <w:sz w:val="28"/>
          <w:szCs w:val="28"/>
        </w:rPr>
        <w:t>обучающегося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 xml:space="preserve"> и его ответов на вопросы,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заданные во время защиты.</w:t>
      </w:r>
    </w:p>
    <w:p w:rsidR="002456C0" w:rsidRDefault="002456C0" w:rsidP="00B352DD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2456C0">
        <w:rPr>
          <w:rFonts w:ascii="TimesNewRomanPSMT" w:eastAsia="Calibri" w:hAnsi="TimesNewRomanPSMT" w:cs="TimesNewRomanPSMT"/>
          <w:sz w:val="28"/>
          <w:szCs w:val="28"/>
        </w:rPr>
        <w:t>Результаты прохождения практики каждого вида определяются путем проведения промежуточной аттестации с выставлением оценок «отлично», «хорошо», «удовлетворительно», «неудовлетворительно».</w:t>
      </w:r>
    </w:p>
    <w:p w:rsidR="009E00D4" w:rsidRPr="00B352DD" w:rsidRDefault="00B352DD" w:rsidP="00B352DD">
      <w:pPr>
        <w:ind w:firstLine="709"/>
        <w:jc w:val="both"/>
        <w:rPr>
          <w:i/>
          <w:iCs/>
          <w:sz w:val="28"/>
          <w:szCs w:val="28"/>
        </w:rPr>
      </w:pPr>
      <w:r w:rsidRPr="00B352DD">
        <w:rPr>
          <w:i/>
          <w:iCs/>
          <w:sz w:val="28"/>
          <w:szCs w:val="28"/>
        </w:rPr>
        <w:t>Критерии оценки за отчет по результатам преддипломной практики.</w:t>
      </w:r>
    </w:p>
    <w:p w:rsidR="00B352DD" w:rsidRPr="00B352DD" w:rsidRDefault="00B352DD" w:rsidP="00517E6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352DD">
        <w:rPr>
          <w:rFonts w:eastAsia="Calibri"/>
          <w:sz w:val="28"/>
          <w:szCs w:val="28"/>
        </w:rPr>
        <w:t xml:space="preserve">Оценка «отлично» выставляется </w:t>
      </w:r>
      <w:r w:rsidR="00517E6F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 xml:space="preserve">, у которого, </w:t>
      </w:r>
      <w:r w:rsidR="00517E6F">
        <w:rPr>
          <w:rFonts w:eastAsia="Calibri"/>
          <w:sz w:val="28"/>
          <w:szCs w:val="28"/>
        </w:rPr>
        <w:t>с</w:t>
      </w:r>
      <w:r w:rsidRPr="00B352DD">
        <w:rPr>
          <w:rFonts w:eastAsia="Calibri"/>
          <w:sz w:val="28"/>
          <w:szCs w:val="28"/>
        </w:rPr>
        <w:t>одержание и</w:t>
      </w:r>
      <w:r w:rsidR="00517E6F">
        <w:rPr>
          <w:rFonts w:eastAsia="Calibri"/>
          <w:sz w:val="28"/>
          <w:szCs w:val="28"/>
        </w:rPr>
        <w:t xml:space="preserve"> оформление </w:t>
      </w:r>
      <w:r w:rsidRPr="00B352DD">
        <w:rPr>
          <w:rFonts w:eastAsia="Calibri"/>
          <w:sz w:val="28"/>
          <w:szCs w:val="28"/>
        </w:rPr>
        <w:t>отчета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о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практике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и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дневника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прохождения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практики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полностью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соответствуют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>предъявляемым</w:t>
      </w:r>
      <w:r w:rsidR="00517E6F">
        <w:rPr>
          <w:rFonts w:eastAsia="Calibri"/>
          <w:sz w:val="28"/>
          <w:szCs w:val="28"/>
        </w:rPr>
        <w:t xml:space="preserve"> </w:t>
      </w:r>
      <w:r w:rsidRPr="00B352DD">
        <w:rPr>
          <w:rFonts w:eastAsia="Calibri"/>
          <w:sz w:val="28"/>
          <w:szCs w:val="28"/>
        </w:rPr>
        <w:t xml:space="preserve">требованиям, имеется научная часть, характеристики положительные, ответы на вопросы комиссии по программе практики полные и точные. </w:t>
      </w:r>
    </w:p>
    <w:p w:rsidR="00B352DD" w:rsidRPr="00B352DD" w:rsidRDefault="00B352DD" w:rsidP="00B352DD">
      <w:pPr>
        <w:ind w:firstLine="709"/>
        <w:jc w:val="both"/>
        <w:rPr>
          <w:rFonts w:eastAsia="Calibri"/>
          <w:sz w:val="28"/>
          <w:szCs w:val="28"/>
        </w:rPr>
      </w:pPr>
      <w:r w:rsidRPr="00B352DD">
        <w:rPr>
          <w:rFonts w:eastAsia="Calibri"/>
          <w:sz w:val="28"/>
          <w:szCs w:val="28"/>
        </w:rPr>
        <w:t xml:space="preserve">Оценка «хорошо» ставится </w:t>
      </w:r>
      <w:r w:rsidR="00517E6F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 xml:space="preserve">, у которого, содержание и оформление отчета о практике и дневника прохождения практики полностью соответствуют предъявляемым требованиям, характеристики положительные, ответы на вопросы комиссии по программе практики полные и точные, при этом могут быть несущественные замечания по </w:t>
      </w:r>
      <w:r w:rsidRPr="00B352DD">
        <w:rPr>
          <w:rFonts w:eastAsia="Calibri"/>
          <w:sz w:val="28"/>
          <w:szCs w:val="28"/>
        </w:rPr>
        <w:lastRenderedPageBreak/>
        <w:t>содержанию и формам отчета и дневника, некоторые неточности при ответах на вопросы.</w:t>
      </w:r>
    </w:p>
    <w:p w:rsidR="00B352DD" w:rsidRPr="00B352DD" w:rsidRDefault="00B352DD" w:rsidP="00B352D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352DD">
        <w:rPr>
          <w:rFonts w:eastAsia="Calibri"/>
          <w:sz w:val="28"/>
          <w:szCs w:val="28"/>
        </w:rPr>
        <w:t xml:space="preserve">Оценка «удовлетворительно» выставляется </w:t>
      </w:r>
      <w:r w:rsidR="00517E6F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 xml:space="preserve">, у которого, содержание и оформление отчета о практике и дневника прохождения практики в основном соответствуют предъявляемым требованиям, характеристики положительные, при этом в ответах на вопросы </w:t>
      </w:r>
      <w:r w:rsidR="00517E6F">
        <w:rPr>
          <w:rFonts w:eastAsia="Calibri"/>
          <w:sz w:val="28"/>
          <w:szCs w:val="28"/>
        </w:rPr>
        <w:t xml:space="preserve">обучающийся </w:t>
      </w:r>
      <w:r w:rsidRPr="00B352DD">
        <w:rPr>
          <w:rFonts w:eastAsia="Calibri"/>
          <w:sz w:val="28"/>
          <w:szCs w:val="28"/>
        </w:rPr>
        <w:t xml:space="preserve">демонстрирует только знания основного программного материала, но не усвоил его деталей, допускает неточности в формулировках, имеются нарушения последовательности в изложении материала. </w:t>
      </w:r>
    </w:p>
    <w:p w:rsidR="00B352DD" w:rsidRPr="00B352DD" w:rsidRDefault="00B352DD" w:rsidP="00B352DD">
      <w:pPr>
        <w:ind w:firstLine="709"/>
        <w:jc w:val="both"/>
        <w:rPr>
          <w:rFonts w:eastAsia="Calibri"/>
          <w:sz w:val="28"/>
          <w:szCs w:val="28"/>
        </w:rPr>
      </w:pPr>
      <w:r w:rsidRPr="00B352DD">
        <w:rPr>
          <w:rFonts w:eastAsia="Calibri"/>
          <w:sz w:val="28"/>
          <w:szCs w:val="28"/>
        </w:rPr>
        <w:t xml:space="preserve">Оценка «неудовлетворительно» выставляется </w:t>
      </w:r>
      <w:r w:rsidR="00517E6F">
        <w:rPr>
          <w:rFonts w:eastAsia="Calibri"/>
          <w:sz w:val="28"/>
          <w:szCs w:val="28"/>
        </w:rPr>
        <w:t>обучающемуся</w:t>
      </w:r>
      <w:r w:rsidRPr="00B352DD">
        <w:rPr>
          <w:rFonts w:eastAsia="Calibri"/>
          <w:sz w:val="28"/>
          <w:szCs w:val="28"/>
        </w:rPr>
        <w:t xml:space="preserve">, если в отчете освещены не все разделы программы практики, на вопросы комиссии </w:t>
      </w:r>
      <w:r w:rsidR="00517E6F">
        <w:rPr>
          <w:rFonts w:eastAsia="Calibri"/>
          <w:sz w:val="28"/>
          <w:szCs w:val="28"/>
        </w:rPr>
        <w:t>обучающийся</w:t>
      </w:r>
      <w:r w:rsidRPr="00B352DD">
        <w:rPr>
          <w:rFonts w:eastAsia="Calibri"/>
          <w:sz w:val="28"/>
          <w:szCs w:val="28"/>
        </w:rPr>
        <w:t xml:space="preserve"> не дает удовлетворительных ответов, не имеет четкого представления о функциях служб организации управления, не владеет практическими навыками анализа и оценки, допущено грубое нарушение трудового распорядка на предприятии или техники безопасности.</w:t>
      </w:r>
    </w:p>
    <w:p w:rsidR="009E00D4" w:rsidRDefault="00F155BE" w:rsidP="009E00D4">
      <w:pPr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 w:rsidRPr="00F155BE">
        <w:rPr>
          <w:rFonts w:ascii="TimesNewRomanPSMT" w:eastAsia="Calibri" w:hAnsi="TimesNewRomanPSMT" w:cs="TimesNewRomanPSMT"/>
          <w:sz w:val="28"/>
          <w:szCs w:val="28"/>
        </w:rPr>
        <w:t>Оценка по практике проставляется в зач</w:t>
      </w:r>
      <w:r w:rsidR="00707CB1">
        <w:rPr>
          <w:rFonts w:ascii="TimesNewRomanPSMT" w:eastAsia="Calibri" w:hAnsi="TimesNewRomanPSMT" w:cs="TimesNewRomanPSMT"/>
          <w:sz w:val="28"/>
          <w:szCs w:val="28"/>
        </w:rPr>
        <w:t>е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тную книжку и</w:t>
      </w:r>
      <w:r w:rsidR="002006A2">
        <w:rPr>
          <w:rFonts w:ascii="TimesNewRomanPSMT" w:eastAsia="Calibri" w:hAnsi="TimesNewRomanPSMT" w:cs="TimesNewRomanPSMT"/>
          <w:sz w:val="28"/>
          <w:szCs w:val="28"/>
        </w:rPr>
        <w:t xml:space="preserve"> в экзаменационную ведомость</w:t>
      </w:r>
      <w:r w:rsidRPr="00F155BE">
        <w:rPr>
          <w:rFonts w:ascii="TimesNewRomanPSMT" w:eastAsia="Calibri" w:hAnsi="TimesNewRomanPSMT" w:cs="TimesNewRomanPSMT"/>
          <w:sz w:val="28"/>
          <w:szCs w:val="28"/>
        </w:rPr>
        <w:t>.</w:t>
      </w:r>
    </w:p>
    <w:p w:rsidR="008621BD" w:rsidRDefault="008621BD" w:rsidP="008621BD">
      <w:pPr>
        <w:ind w:firstLine="720"/>
        <w:jc w:val="both"/>
        <w:rPr>
          <w:color w:val="000000"/>
          <w:sz w:val="28"/>
          <w:szCs w:val="28"/>
        </w:rPr>
      </w:pPr>
      <w:r w:rsidRPr="008621BD">
        <w:rPr>
          <w:sz w:val="28"/>
          <w:szCs w:val="28"/>
        </w:rPr>
        <w:t xml:space="preserve">Обучающийся, не выполнивший программу практики без уважительной причины </w:t>
      </w:r>
      <w:r w:rsidRPr="008621BD">
        <w:rPr>
          <w:color w:val="000000"/>
          <w:sz w:val="28"/>
          <w:szCs w:val="28"/>
        </w:rPr>
        <w:t>или получивший по ее итогам неудовлетворительную оценку, к итоговой государственной аттестации не допускаются и подлежат отчислению из ФГБОУ ВО СтГАУ в установленном порядке.</w:t>
      </w:r>
    </w:p>
    <w:p w:rsidR="00D0139F" w:rsidRDefault="00D0139F" w:rsidP="0094497C">
      <w:pPr>
        <w:rPr>
          <w:rFonts w:ascii="TimesNewRomanPSMT" w:eastAsia="Calibri" w:hAnsi="TimesNewRomanPSMT" w:cs="TimesNewRomanPSMT"/>
          <w:b/>
          <w:color w:val="000000"/>
          <w:sz w:val="28"/>
          <w:szCs w:val="28"/>
        </w:rPr>
      </w:pPr>
    </w:p>
    <w:p w:rsidR="00542FA8" w:rsidRPr="00800F51" w:rsidRDefault="00950CB3" w:rsidP="00950CB3">
      <w:pPr>
        <w:jc w:val="center"/>
        <w:rPr>
          <w:rFonts w:ascii="TimesNewRomanPSMT" w:eastAsia="Calibri" w:hAnsi="TimesNewRomanPSMT" w:cs="TimesNewRomanPSMT"/>
          <w:b/>
          <w:color w:val="000000"/>
          <w:sz w:val="28"/>
          <w:szCs w:val="28"/>
        </w:rPr>
      </w:pPr>
      <w:r w:rsidRPr="00800F51"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t xml:space="preserve">2. </w:t>
      </w:r>
      <w:r w:rsidR="00972697" w:rsidRPr="00800F51"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t>ПРОГРАММА</w:t>
      </w:r>
      <w:r w:rsidRPr="00800F51"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t xml:space="preserve"> ПРЕДДИПЛОМНОЙ ПРАКТИК</w:t>
      </w:r>
      <w:r w:rsidR="00972697" w:rsidRPr="00800F51">
        <w:rPr>
          <w:rFonts w:ascii="TimesNewRomanPSMT" w:eastAsia="Calibri" w:hAnsi="TimesNewRomanPSMT" w:cs="TimesNewRomanPSMT"/>
          <w:b/>
          <w:color w:val="000000"/>
          <w:sz w:val="28"/>
          <w:szCs w:val="28"/>
        </w:rPr>
        <w:t xml:space="preserve">И </w:t>
      </w:r>
    </w:p>
    <w:p w:rsidR="00542FA8" w:rsidRDefault="00542FA8" w:rsidP="003452B9">
      <w:pPr>
        <w:spacing w:line="360" w:lineRule="auto"/>
        <w:ind w:left="360"/>
        <w:jc w:val="center"/>
        <w:rPr>
          <w:b/>
        </w:rPr>
      </w:pPr>
    </w:p>
    <w:p w:rsidR="008559D4" w:rsidRDefault="008559D4" w:rsidP="008559D4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>Руководитель практики от кафедры (научный руководитель выпускной квалификационной работы) выдает индивидуальное задание, заключающееся в сборе информации и документационного материала для написания выпускной квалификационной работы согласно выбранной тематике.</w:t>
      </w:r>
    </w:p>
    <w:p w:rsidR="008D6430" w:rsidRDefault="008559D4" w:rsidP="008559D4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</w:rPr>
        <w:t xml:space="preserve">В ходе прохождения преддипломной практики </w:t>
      </w:r>
      <w:r w:rsidR="00517E6F">
        <w:rPr>
          <w:rFonts w:ascii="TimesNewRomanPSMT" w:eastAsia="Calibri" w:hAnsi="TimesNewRomanPSMT" w:cs="TimesNewRomanPSMT"/>
          <w:sz w:val="28"/>
          <w:szCs w:val="28"/>
        </w:rPr>
        <w:t>обучающийся</w:t>
      </w:r>
      <w:r>
        <w:rPr>
          <w:rFonts w:ascii="TimesNewRomanPSMT" w:eastAsia="Calibri" w:hAnsi="TimesNewRomanPSMT" w:cs="TimesNewRomanPSMT"/>
          <w:sz w:val="28"/>
          <w:szCs w:val="28"/>
        </w:rPr>
        <w:t xml:space="preserve"> собирает информацию и документационный материал для написания выпускной квалификационной работы согласно выбранной тематике по индивидуальному заданию научного руководителя.</w:t>
      </w:r>
    </w:p>
    <w:p w:rsidR="00712ED0" w:rsidRDefault="00712ED0" w:rsidP="00712ED0">
      <w:pPr>
        <w:autoSpaceDE w:val="0"/>
        <w:autoSpaceDN w:val="0"/>
        <w:adjustRightInd w:val="0"/>
        <w:ind w:firstLine="709"/>
        <w:jc w:val="center"/>
        <w:rPr>
          <w:caps/>
          <w:sz w:val="28"/>
          <w:szCs w:val="28"/>
        </w:rPr>
      </w:pPr>
    </w:p>
    <w:p w:rsidR="00A94F68" w:rsidRPr="00712ED0" w:rsidRDefault="00712ED0" w:rsidP="00712ED0">
      <w:pPr>
        <w:autoSpaceDE w:val="0"/>
        <w:autoSpaceDN w:val="0"/>
        <w:adjustRightInd w:val="0"/>
        <w:ind w:firstLine="709"/>
        <w:jc w:val="center"/>
        <w:rPr>
          <w:caps/>
          <w:sz w:val="28"/>
          <w:szCs w:val="28"/>
        </w:rPr>
      </w:pPr>
      <w:r w:rsidRPr="00712ED0">
        <w:rPr>
          <w:caps/>
          <w:sz w:val="28"/>
          <w:szCs w:val="28"/>
        </w:rPr>
        <w:t xml:space="preserve">2.1 </w:t>
      </w:r>
      <w:r w:rsidR="00266B1C" w:rsidRPr="00712ED0">
        <w:rPr>
          <w:caps/>
          <w:sz w:val="28"/>
          <w:szCs w:val="28"/>
        </w:rPr>
        <w:t>Структура отчета при прохождении преддипломной практики в коммерческих организациях</w:t>
      </w:r>
    </w:p>
    <w:p w:rsidR="00A94F68" w:rsidRPr="00C720E9" w:rsidRDefault="00A94F68" w:rsidP="00A94F68">
      <w:pPr>
        <w:pStyle w:val="Default"/>
        <w:ind w:right="581"/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Введение </w:t>
      </w:r>
    </w:p>
    <w:p w:rsidR="00A94F68" w:rsidRPr="00C720E9" w:rsidRDefault="00A94F68" w:rsidP="00B5090A">
      <w:pPr>
        <w:pStyle w:val="Default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Организационно-экономическая характеристика </w:t>
      </w:r>
      <w:r w:rsidR="00B5090A" w:rsidRPr="00C720E9">
        <w:rPr>
          <w:b/>
          <w:sz w:val="28"/>
          <w:szCs w:val="28"/>
        </w:rPr>
        <w:t>организации</w:t>
      </w:r>
    </w:p>
    <w:p w:rsidR="00897A50" w:rsidRPr="00C720E9" w:rsidRDefault="00897A50" w:rsidP="00FD5237">
      <w:pPr>
        <w:pStyle w:val="Default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1.1 </w:t>
      </w:r>
      <w:r w:rsidR="00A94F68" w:rsidRPr="00C720E9">
        <w:rPr>
          <w:b/>
          <w:sz w:val="28"/>
          <w:szCs w:val="28"/>
        </w:rPr>
        <w:t xml:space="preserve">Организационная характеристика </w:t>
      </w:r>
    </w:p>
    <w:p w:rsidR="00A57ADC" w:rsidRDefault="00FD5237" w:rsidP="0082628F">
      <w:pPr>
        <w:pStyle w:val="Default"/>
        <w:ind w:firstLine="709"/>
        <w:jc w:val="both"/>
        <w:rPr>
          <w:rFonts w:eastAsia="Calibri"/>
          <w:i/>
          <w:sz w:val="28"/>
          <w:szCs w:val="28"/>
        </w:rPr>
      </w:pPr>
      <w:r w:rsidRPr="00897A50">
        <w:rPr>
          <w:rFonts w:eastAsia="Calibri"/>
          <w:i/>
          <w:sz w:val="28"/>
          <w:szCs w:val="28"/>
        </w:rPr>
        <w:t xml:space="preserve">В данном разделе отчета должны быть раскрыты следующие вопросы: </w:t>
      </w:r>
      <w:r w:rsidRPr="00FD5237">
        <w:rPr>
          <w:rFonts w:eastAsia="Calibri"/>
          <w:i/>
          <w:sz w:val="28"/>
          <w:szCs w:val="28"/>
        </w:rPr>
        <w:t xml:space="preserve"> основные положения Устава организации;  управленческая и организационная структура организации с краткой характеристикой функций финансово-экономических служб;  виды деятельности по ОКВЭД, ассортимент выпускаемой </w:t>
      </w:r>
      <w:r w:rsidR="00897A50">
        <w:rPr>
          <w:rFonts w:eastAsia="Calibri"/>
          <w:i/>
          <w:sz w:val="28"/>
          <w:szCs w:val="28"/>
        </w:rPr>
        <w:t xml:space="preserve"> </w:t>
      </w:r>
      <w:r w:rsidR="00897A50" w:rsidRPr="00897A50">
        <w:rPr>
          <w:rFonts w:eastAsia="Calibri"/>
          <w:i/>
          <w:sz w:val="28"/>
          <w:szCs w:val="28"/>
        </w:rPr>
        <w:t xml:space="preserve">продукции или выполняемых услуг (работ);  </w:t>
      </w:r>
      <w:r w:rsidR="00897A50" w:rsidRPr="00897A50">
        <w:rPr>
          <w:rFonts w:eastAsia="Calibri"/>
          <w:i/>
          <w:sz w:val="28"/>
          <w:szCs w:val="28"/>
        </w:rPr>
        <w:lastRenderedPageBreak/>
        <w:t xml:space="preserve">географическая структура реализации товаров;  основные положения учетной политики организации, принятая система налогообложения, автоматизация бухгалтерского, управленческого, налогового учета. </w:t>
      </w:r>
    </w:p>
    <w:p w:rsidR="00B5041C" w:rsidRPr="00C720E9" w:rsidRDefault="00A57ADC" w:rsidP="00E907F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720E9">
        <w:rPr>
          <w:rFonts w:eastAsia="Calibri"/>
          <w:b/>
          <w:color w:val="000000"/>
          <w:sz w:val="28"/>
          <w:szCs w:val="28"/>
        </w:rPr>
        <w:t xml:space="preserve">1.2 </w:t>
      </w:r>
      <w:r w:rsidR="00A94F68" w:rsidRPr="00C720E9">
        <w:rPr>
          <w:b/>
          <w:sz w:val="28"/>
          <w:szCs w:val="28"/>
        </w:rPr>
        <w:t>Характеристика основных экономических показателей деятельности компании</w:t>
      </w:r>
    </w:p>
    <w:p w:rsidR="0082628F" w:rsidRPr="0082628F" w:rsidRDefault="00B5041C" w:rsidP="0082628F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82628F">
        <w:rPr>
          <w:i/>
          <w:color w:val="000000"/>
          <w:sz w:val="28"/>
          <w:szCs w:val="28"/>
        </w:rPr>
        <w:t>В данном разделе</w:t>
      </w:r>
      <w:r w:rsidR="00A57ADC" w:rsidRPr="0082628F">
        <w:rPr>
          <w:i/>
          <w:color w:val="000000"/>
          <w:sz w:val="28"/>
          <w:szCs w:val="28"/>
        </w:rPr>
        <w:t xml:space="preserve"> требуется провести анализ экономического состояния предприятия, который включает в себя определение и оценку специализации предприятия, исследование динамики и структуры товарной продукции, производительности труда, состояния и использования </w:t>
      </w:r>
      <w:r w:rsidRPr="0082628F">
        <w:rPr>
          <w:i/>
          <w:color w:val="000000"/>
          <w:sz w:val="28"/>
          <w:szCs w:val="28"/>
        </w:rPr>
        <w:t>основных производственных фондов</w:t>
      </w:r>
      <w:r w:rsidR="00A57ADC" w:rsidRPr="0082628F">
        <w:rPr>
          <w:i/>
          <w:color w:val="000000"/>
          <w:sz w:val="28"/>
          <w:szCs w:val="28"/>
        </w:rPr>
        <w:t>; характеристику размеров производства, анализ экономической эффективности производственно-хозяйственной деятельности предприятия. Показатели, характеризующие вышеперечисленные параметры, необходимо представить в динамике за послед</w:t>
      </w:r>
      <w:r w:rsidR="0082628F" w:rsidRPr="0082628F">
        <w:rPr>
          <w:bCs/>
          <w:i/>
          <w:color w:val="000000"/>
          <w:sz w:val="28"/>
          <w:szCs w:val="28"/>
        </w:rPr>
        <w:t>ние 3 года</w:t>
      </w:r>
      <w:r w:rsidR="00A57ADC" w:rsidRPr="0082628F">
        <w:rPr>
          <w:bCs/>
          <w:i/>
          <w:color w:val="000000"/>
          <w:sz w:val="28"/>
          <w:szCs w:val="28"/>
        </w:rPr>
        <w:t>.</w:t>
      </w:r>
    </w:p>
    <w:p w:rsidR="00A57ADC" w:rsidRPr="0082628F" w:rsidRDefault="00A57ADC" w:rsidP="0082628F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82628F">
        <w:rPr>
          <w:bCs/>
          <w:i/>
          <w:color w:val="000000"/>
          <w:sz w:val="28"/>
          <w:szCs w:val="28"/>
        </w:rPr>
        <w:t>По результатам проведенного анализа должны быть сделаны выводы об экономическом состоянии предприятия, основных тенденциях и возможных причинах динамики тех или иных показателей.</w:t>
      </w:r>
    </w:p>
    <w:p w:rsidR="00B5090A" w:rsidRPr="00C720E9" w:rsidRDefault="00B5090A" w:rsidP="00B5090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2. </w:t>
      </w:r>
      <w:r w:rsidR="00912472" w:rsidRPr="00C720E9">
        <w:rPr>
          <w:b/>
          <w:sz w:val="28"/>
          <w:szCs w:val="28"/>
        </w:rPr>
        <w:t xml:space="preserve">Финансовые отношения организации с финансово-кредитной </w:t>
      </w:r>
      <w:r w:rsidR="004D4D22" w:rsidRPr="00C720E9">
        <w:rPr>
          <w:b/>
          <w:sz w:val="28"/>
          <w:szCs w:val="28"/>
        </w:rPr>
        <w:t>системой</w:t>
      </w:r>
      <w:r w:rsidR="00414612" w:rsidRPr="00C720E9">
        <w:rPr>
          <w:b/>
          <w:sz w:val="28"/>
          <w:szCs w:val="28"/>
        </w:rPr>
        <w:t xml:space="preserve"> </w:t>
      </w:r>
    </w:p>
    <w:p w:rsidR="0047780B" w:rsidRPr="0047780B" w:rsidRDefault="0047780B" w:rsidP="0047780B">
      <w:pPr>
        <w:pStyle w:val="Default"/>
        <w:tabs>
          <w:tab w:val="left" w:pos="426"/>
        </w:tabs>
        <w:ind w:firstLine="709"/>
        <w:jc w:val="both"/>
        <w:rPr>
          <w:i/>
          <w:sz w:val="28"/>
          <w:szCs w:val="28"/>
        </w:rPr>
      </w:pPr>
      <w:r w:rsidRPr="0047780B">
        <w:rPr>
          <w:i/>
          <w:sz w:val="28"/>
          <w:szCs w:val="28"/>
        </w:rPr>
        <w:t xml:space="preserve">В данном разделе </w:t>
      </w:r>
      <w:r>
        <w:rPr>
          <w:i/>
          <w:sz w:val="28"/>
          <w:szCs w:val="28"/>
        </w:rPr>
        <w:t xml:space="preserve">отчета должны быть раскрыты </w:t>
      </w:r>
      <w:r w:rsidR="004D4D22">
        <w:rPr>
          <w:i/>
          <w:sz w:val="28"/>
          <w:szCs w:val="28"/>
        </w:rPr>
        <w:t xml:space="preserve">отношения организации с бюджетами различных уровней и внебюджетными фондами, связанные с перечислением налогов и сборов; отношения с кредитными организациями, страховыми компаниями, фондовыми и валютными биржами (инвестиционная деятельность) и т.п. </w:t>
      </w:r>
      <w:r w:rsidRPr="0047780B">
        <w:rPr>
          <w:i/>
          <w:sz w:val="28"/>
          <w:szCs w:val="28"/>
        </w:rPr>
        <w:tab/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C720E9">
        <w:rPr>
          <w:b/>
          <w:sz w:val="28"/>
          <w:szCs w:val="28"/>
        </w:rPr>
        <w:t xml:space="preserve">3. </w:t>
      </w:r>
      <w:r w:rsidR="00A94F68" w:rsidRPr="00C720E9">
        <w:rPr>
          <w:b/>
          <w:sz w:val="28"/>
          <w:szCs w:val="28"/>
        </w:rPr>
        <w:t>Индивидуальное задание.</w:t>
      </w:r>
      <w:r w:rsidR="00A94F68" w:rsidRPr="0047780B">
        <w:rPr>
          <w:sz w:val="28"/>
          <w:szCs w:val="28"/>
        </w:rPr>
        <w:t xml:space="preserve"> Название и содержание </w:t>
      </w:r>
      <w:r w:rsidRPr="0047780B">
        <w:rPr>
          <w:sz w:val="28"/>
          <w:szCs w:val="28"/>
        </w:rPr>
        <w:t>третьей</w:t>
      </w:r>
      <w:r w:rsidR="00A94F68" w:rsidRPr="0047780B">
        <w:rPr>
          <w:sz w:val="28"/>
          <w:szCs w:val="28"/>
        </w:rPr>
        <w:t xml:space="preserve"> главы отчета по преддипломной практике</w:t>
      </w:r>
      <w:r w:rsidR="00A94F68"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A94F68" w:rsidRDefault="00A94F68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444B69">
        <w:rPr>
          <w:i/>
          <w:sz w:val="28"/>
          <w:szCs w:val="28"/>
        </w:rPr>
        <w:t>Например</w:t>
      </w:r>
      <w:r w:rsidR="005F064E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A94F68">
        <w:rPr>
          <w:i/>
          <w:sz w:val="28"/>
          <w:szCs w:val="28"/>
        </w:rPr>
        <w:t xml:space="preserve">. Управление основным капиталом </w:t>
      </w:r>
      <w:r>
        <w:rPr>
          <w:i/>
          <w:sz w:val="28"/>
          <w:szCs w:val="28"/>
        </w:rPr>
        <w:t>организации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3.1 </w:t>
      </w:r>
      <w:r w:rsidR="00A94F68">
        <w:rPr>
          <w:i/>
          <w:sz w:val="28"/>
          <w:szCs w:val="28"/>
        </w:rPr>
        <w:t>Оценка состава, структуры, движения  и состояния основных средств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3.2 </w:t>
      </w:r>
      <w:r w:rsidR="00A94F68">
        <w:rPr>
          <w:i/>
          <w:sz w:val="28"/>
          <w:szCs w:val="28"/>
        </w:rPr>
        <w:t>Оценка эффективности использования основных производственных фондов</w:t>
      </w:r>
    </w:p>
    <w:p w:rsidR="00B5090A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или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A94F68">
        <w:rPr>
          <w:i/>
          <w:sz w:val="28"/>
          <w:szCs w:val="28"/>
        </w:rPr>
        <w:t xml:space="preserve">. Управление активами </w:t>
      </w:r>
      <w:r>
        <w:rPr>
          <w:i/>
          <w:sz w:val="28"/>
          <w:szCs w:val="28"/>
        </w:rPr>
        <w:t>организации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A94F68">
        <w:rPr>
          <w:i/>
          <w:sz w:val="28"/>
          <w:szCs w:val="28"/>
        </w:rPr>
        <w:t>.1 Оценка имущественного состояния организации и размещения капитала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A94F68">
        <w:rPr>
          <w:i/>
          <w:sz w:val="28"/>
          <w:szCs w:val="28"/>
        </w:rPr>
        <w:t>.2 Управление производственными запасами</w:t>
      </w:r>
    </w:p>
    <w:p w:rsidR="00A94F68" w:rsidRDefault="00B5090A" w:rsidP="00B5090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A94F68">
        <w:rPr>
          <w:i/>
          <w:sz w:val="28"/>
          <w:szCs w:val="28"/>
        </w:rPr>
        <w:t>.3 Управление дебиторской задолженностью и денежными средствами</w:t>
      </w:r>
    </w:p>
    <w:p w:rsidR="00A94F68" w:rsidRPr="00C720E9" w:rsidRDefault="004A2290" w:rsidP="00B5090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Заключение</w:t>
      </w:r>
    </w:p>
    <w:p w:rsidR="004A2290" w:rsidRPr="00C720E9" w:rsidRDefault="004A2290" w:rsidP="00B5090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Список использованных источников литературы</w:t>
      </w:r>
    </w:p>
    <w:p w:rsidR="004A2290" w:rsidRPr="00C720E9" w:rsidRDefault="004A2290" w:rsidP="00B5090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>Приложения</w:t>
      </w:r>
    </w:p>
    <w:p w:rsidR="00B03004" w:rsidRDefault="00B03004" w:rsidP="004A229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735D6" w:rsidRDefault="009735D6" w:rsidP="004A229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735D6" w:rsidRDefault="009735D6" w:rsidP="004A229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A2290" w:rsidRPr="00B03004" w:rsidRDefault="00B03004" w:rsidP="00B03004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B03004">
        <w:rPr>
          <w:caps/>
          <w:sz w:val="28"/>
          <w:szCs w:val="28"/>
        </w:rPr>
        <w:lastRenderedPageBreak/>
        <w:t xml:space="preserve">2.2 </w:t>
      </w:r>
      <w:r w:rsidR="004A2290" w:rsidRPr="00B03004">
        <w:rPr>
          <w:caps/>
          <w:sz w:val="28"/>
          <w:szCs w:val="28"/>
        </w:rPr>
        <w:t>Структура отчета при прохождении предд</w:t>
      </w:r>
      <w:r w:rsidR="00AC2B25" w:rsidRPr="00B03004">
        <w:rPr>
          <w:caps/>
          <w:sz w:val="28"/>
          <w:szCs w:val="28"/>
        </w:rPr>
        <w:t>ипломной практики в коммерческом банке</w:t>
      </w:r>
    </w:p>
    <w:p w:rsidR="005C00B4" w:rsidRPr="005C00B4" w:rsidRDefault="005C00B4" w:rsidP="005C00B4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C00B4">
        <w:rPr>
          <w:rFonts w:eastAsia="Calibri"/>
          <w:color w:val="000000"/>
          <w:sz w:val="28"/>
          <w:szCs w:val="28"/>
        </w:rPr>
        <w:t xml:space="preserve">Преддипломная практика в коммерческом банке предполагает изучение </w:t>
      </w:r>
      <w:r w:rsidR="00517E6F">
        <w:rPr>
          <w:rFonts w:eastAsia="Calibri"/>
          <w:color w:val="000000"/>
          <w:sz w:val="28"/>
          <w:szCs w:val="28"/>
        </w:rPr>
        <w:t>обучающимися</w:t>
      </w:r>
      <w:r w:rsidRPr="005C00B4">
        <w:rPr>
          <w:rFonts w:eastAsia="Calibri"/>
          <w:color w:val="000000"/>
          <w:sz w:val="28"/>
          <w:szCs w:val="28"/>
        </w:rPr>
        <w:t xml:space="preserve"> нормативных документов, регулирующих его деятельность, системы учета, отчетности и анализа, принятые в банке, и др. </w:t>
      </w:r>
      <w:r>
        <w:rPr>
          <w:rFonts w:eastAsia="Calibri"/>
          <w:color w:val="000000"/>
          <w:sz w:val="28"/>
          <w:szCs w:val="28"/>
        </w:rPr>
        <w:t xml:space="preserve">В </w:t>
      </w:r>
      <w:r>
        <w:rPr>
          <w:sz w:val="28"/>
          <w:szCs w:val="28"/>
        </w:rPr>
        <w:t xml:space="preserve">ходе практики </w:t>
      </w:r>
      <w:r w:rsidR="00517E6F">
        <w:rPr>
          <w:sz w:val="28"/>
          <w:szCs w:val="28"/>
        </w:rPr>
        <w:t>обучающийся</w:t>
      </w:r>
      <w:r>
        <w:rPr>
          <w:sz w:val="28"/>
          <w:szCs w:val="28"/>
        </w:rPr>
        <w:t xml:space="preserve"> должен получить практические навыки на конкретном рабочем месте.</w:t>
      </w:r>
    </w:p>
    <w:p w:rsidR="00AC2B25" w:rsidRPr="00712ED0" w:rsidRDefault="00AC2B25" w:rsidP="00AC2B25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AC2B25" w:rsidRPr="00712ED0" w:rsidRDefault="00AC2B25" w:rsidP="00AC2B25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>1. Организационно-экономическая характеристика коммерческого банка</w:t>
      </w:r>
    </w:p>
    <w:p w:rsidR="00AC2B25" w:rsidRPr="00712ED0" w:rsidRDefault="00AC2B25" w:rsidP="00AC2B25">
      <w:pPr>
        <w:pStyle w:val="Default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1.1 Организационная характеристика </w:t>
      </w:r>
    </w:p>
    <w:p w:rsidR="00892060" w:rsidRPr="005C00B4" w:rsidRDefault="00892060" w:rsidP="0089206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C00B4">
        <w:rPr>
          <w:rFonts w:eastAsia="Calibri"/>
          <w:i/>
          <w:color w:val="000000"/>
          <w:sz w:val="28"/>
          <w:szCs w:val="28"/>
        </w:rPr>
        <w:t xml:space="preserve">В </w:t>
      </w:r>
      <w:r w:rsidR="00582BD3">
        <w:rPr>
          <w:rFonts w:eastAsia="Calibri"/>
          <w:i/>
          <w:color w:val="000000"/>
          <w:sz w:val="28"/>
          <w:szCs w:val="28"/>
        </w:rPr>
        <w:t>данном разделе</w:t>
      </w:r>
      <w:r w:rsidRPr="005C00B4">
        <w:rPr>
          <w:rFonts w:eastAsia="Calibri"/>
          <w:i/>
          <w:color w:val="000000"/>
          <w:sz w:val="28"/>
          <w:szCs w:val="28"/>
        </w:rPr>
        <w:t xml:space="preserve"> </w:t>
      </w:r>
      <w:r w:rsidR="00517E6F">
        <w:rPr>
          <w:rFonts w:eastAsia="Calibri"/>
          <w:i/>
          <w:color w:val="000000"/>
          <w:sz w:val="28"/>
          <w:szCs w:val="28"/>
        </w:rPr>
        <w:t>обучающийся</w:t>
      </w:r>
      <w:r w:rsidRPr="005C00B4">
        <w:rPr>
          <w:rFonts w:eastAsia="Calibri"/>
          <w:i/>
          <w:color w:val="000000"/>
          <w:sz w:val="28"/>
          <w:szCs w:val="28"/>
        </w:rPr>
        <w:t xml:space="preserve"> характеризует структуру управления и организационную структуру банка, его географическое распространение, состав собственников, руководящих органов, функции основных подразделений, указывая место дополнительного офиса, где он проходит практику. </w:t>
      </w:r>
    </w:p>
    <w:p w:rsidR="00892060" w:rsidRPr="005C00B4" w:rsidRDefault="00892060" w:rsidP="0089206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C00B4">
        <w:rPr>
          <w:rFonts w:eastAsia="Calibri"/>
          <w:i/>
          <w:color w:val="000000"/>
          <w:sz w:val="28"/>
          <w:szCs w:val="28"/>
        </w:rPr>
        <w:t xml:space="preserve">Изучая положение о дополнительном офисе, следует представить в виде схемы организационную структуру дополнительного офиса. На данном этапе </w:t>
      </w:r>
      <w:r w:rsidR="00517E6F">
        <w:rPr>
          <w:rFonts w:eastAsia="Calibri"/>
          <w:i/>
          <w:color w:val="000000"/>
          <w:sz w:val="28"/>
          <w:szCs w:val="28"/>
        </w:rPr>
        <w:t>необходимо</w:t>
      </w:r>
      <w:r w:rsidRPr="005C00B4">
        <w:rPr>
          <w:rFonts w:eastAsia="Calibri"/>
          <w:i/>
          <w:color w:val="000000"/>
          <w:sz w:val="28"/>
          <w:szCs w:val="28"/>
        </w:rPr>
        <w:t xml:space="preserve"> </w:t>
      </w:r>
      <w:r w:rsidR="00517E6F">
        <w:rPr>
          <w:rFonts w:eastAsia="Calibri"/>
          <w:i/>
          <w:color w:val="000000"/>
          <w:sz w:val="28"/>
          <w:szCs w:val="28"/>
        </w:rPr>
        <w:t>рассмотреть</w:t>
      </w:r>
      <w:r w:rsidRPr="005C00B4">
        <w:rPr>
          <w:rFonts w:eastAsia="Calibri"/>
          <w:i/>
          <w:color w:val="000000"/>
          <w:sz w:val="28"/>
          <w:szCs w:val="28"/>
        </w:rPr>
        <w:t xml:space="preserve"> основные операции, границы принятия решений и ответственности дополнительного офиса (например, по выдаче </w:t>
      </w:r>
      <w:r w:rsidR="00582BD3" w:rsidRPr="00582BD3">
        <w:rPr>
          <w:rFonts w:eastAsia="Calibri"/>
          <w:i/>
          <w:color w:val="000000"/>
          <w:sz w:val="28"/>
          <w:szCs w:val="28"/>
        </w:rPr>
        <w:t>кредитов).</w:t>
      </w:r>
    </w:p>
    <w:p w:rsidR="005C00B4" w:rsidRPr="005C00B4" w:rsidRDefault="005C00B4" w:rsidP="005C00B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C00B4">
        <w:rPr>
          <w:rFonts w:eastAsia="Calibri"/>
          <w:i/>
          <w:color w:val="000000"/>
          <w:sz w:val="28"/>
          <w:szCs w:val="28"/>
        </w:rPr>
        <w:t xml:space="preserve">Информацию о деятельности коммерческого банка </w:t>
      </w:r>
      <w:r w:rsidR="00517E6F">
        <w:rPr>
          <w:rFonts w:eastAsia="Calibri"/>
          <w:i/>
          <w:color w:val="000000"/>
          <w:sz w:val="28"/>
          <w:szCs w:val="28"/>
        </w:rPr>
        <w:t>обучающийся</w:t>
      </w:r>
      <w:r w:rsidRPr="005C00B4">
        <w:rPr>
          <w:rFonts w:eastAsia="Calibri"/>
          <w:i/>
          <w:color w:val="000000"/>
          <w:sz w:val="28"/>
          <w:szCs w:val="28"/>
        </w:rPr>
        <w:t xml:space="preserve"> может взять с официального сайта банка или (частично) с официального сайта Банка России (www.cbr.ru) раздел Информация по кредитным организациям. Также на сайте Банка России размещены все положения и инструкции, регулирующие деятельность кредитных организаций. Следует понимать, что отделения, дополнительные офисы не формируют публичной отчетности, да и не имеют права предоставлять сведения о количественных результатах деятельности дополнительного офиса. Поэтому в отчете по практике большая часть аналитической информации может быть представлена только в целом по банку. </w:t>
      </w:r>
    </w:p>
    <w:p w:rsidR="005C00B4" w:rsidRDefault="005C00B4" w:rsidP="005C00B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5C00B4">
        <w:rPr>
          <w:rFonts w:eastAsia="Calibri"/>
          <w:i/>
          <w:color w:val="000000"/>
          <w:sz w:val="28"/>
          <w:szCs w:val="28"/>
        </w:rPr>
        <w:t xml:space="preserve">В первую очередь изучаются нормативные документы (законы, положения и инструкции Банка России) по регулированию деятельности кредитных банковских организаций. </w:t>
      </w:r>
    </w:p>
    <w:p w:rsidR="00582BD3" w:rsidRDefault="00582BD3" w:rsidP="005C00B4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582BD3">
        <w:rPr>
          <w:i/>
          <w:sz w:val="28"/>
          <w:szCs w:val="28"/>
        </w:rPr>
        <w:t xml:space="preserve">На основе знакомства с лицензиями банка </w:t>
      </w:r>
      <w:r w:rsidR="005F2F10">
        <w:rPr>
          <w:i/>
          <w:sz w:val="28"/>
          <w:szCs w:val="28"/>
        </w:rPr>
        <w:t>обучающийся</w:t>
      </w:r>
      <w:r w:rsidRPr="00582BD3">
        <w:rPr>
          <w:i/>
          <w:sz w:val="28"/>
          <w:szCs w:val="28"/>
        </w:rPr>
        <w:t xml:space="preserve"> приводит в отчете по практике перечень услуг, которые оказывает данный коммерческий банк. При этом желательно охарактеризовать место банка на рынке банковских услуг в стране и регионе.</w:t>
      </w:r>
    </w:p>
    <w:p w:rsidR="00AF0243" w:rsidRPr="00B03004" w:rsidRDefault="00AF0243" w:rsidP="00AF024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3004">
        <w:rPr>
          <w:rFonts w:eastAsia="Calibri"/>
          <w:b/>
          <w:color w:val="000000"/>
          <w:sz w:val="28"/>
          <w:szCs w:val="28"/>
        </w:rPr>
        <w:t xml:space="preserve">1.2 </w:t>
      </w:r>
      <w:r w:rsidRPr="00B03004">
        <w:rPr>
          <w:b/>
          <w:sz w:val="28"/>
          <w:szCs w:val="28"/>
        </w:rPr>
        <w:t>Характеристика основных экономических показателей деятельности коммерческого банка</w:t>
      </w:r>
    </w:p>
    <w:p w:rsidR="005C00B4" w:rsidRPr="005C00B4" w:rsidRDefault="00EE24CF" w:rsidP="00AF0243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В данном разделе отчета а</w:t>
      </w:r>
      <w:r w:rsidR="005C00B4" w:rsidRPr="005C00B4">
        <w:rPr>
          <w:rFonts w:eastAsia="Calibri"/>
          <w:i/>
          <w:sz w:val="28"/>
          <w:szCs w:val="28"/>
        </w:rPr>
        <w:t xml:space="preserve">нализируется динамика основных показателей деятельности коммерческого банка не менее, чем за три последних года: валюта баланса, объемы собственных средств, привлеченных средств, в т. ч. депозитов физических лиц, кредитных </w:t>
      </w:r>
      <w:r w:rsidR="005C00B4" w:rsidRPr="005C00B4">
        <w:rPr>
          <w:rFonts w:eastAsia="Calibri"/>
          <w:i/>
          <w:sz w:val="28"/>
          <w:szCs w:val="28"/>
        </w:rPr>
        <w:lastRenderedPageBreak/>
        <w:t>вложений, вложений в ценные бумаги, величина резервов и т. д</w:t>
      </w:r>
      <w:r>
        <w:rPr>
          <w:rFonts w:eastAsia="Calibri"/>
          <w:i/>
          <w:sz w:val="28"/>
          <w:szCs w:val="28"/>
        </w:rPr>
        <w:t>.</w:t>
      </w:r>
      <w:r w:rsidR="005C00B4" w:rsidRPr="005C00B4">
        <w:rPr>
          <w:rFonts w:eastAsia="Calibri"/>
          <w:i/>
          <w:sz w:val="28"/>
          <w:szCs w:val="28"/>
        </w:rPr>
        <w:t xml:space="preserve">, а также показателей доходов и расходов, в том числе процентных и непроцентных, валовой прибыли, чистой прибыли. </w:t>
      </w:r>
    </w:p>
    <w:p w:rsidR="005C00B4" w:rsidRPr="005C00B4" w:rsidRDefault="005C00B4" w:rsidP="00AF0243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5C00B4">
        <w:rPr>
          <w:rFonts w:eastAsia="Calibri"/>
          <w:i/>
          <w:sz w:val="28"/>
          <w:szCs w:val="28"/>
        </w:rPr>
        <w:t xml:space="preserve">Оценивается состав и структура пассивов и активов, доходов и расходов коммерческого банка. </w:t>
      </w:r>
    </w:p>
    <w:p w:rsidR="005C00B4" w:rsidRPr="005C00B4" w:rsidRDefault="005C00B4" w:rsidP="00AF0243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5C00B4">
        <w:rPr>
          <w:rFonts w:eastAsia="Calibri"/>
          <w:i/>
          <w:sz w:val="28"/>
          <w:szCs w:val="28"/>
        </w:rPr>
        <w:t xml:space="preserve">Отдельно изучаются и анализируются виды резервов, создаваемых коммерческим банком, порядок отчисления средств в резервы и их использования (со ссылкой на нормативные документы). </w:t>
      </w:r>
    </w:p>
    <w:p w:rsidR="005C00B4" w:rsidRPr="005C00B4" w:rsidRDefault="005C00B4" w:rsidP="00AF0243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5C00B4">
        <w:rPr>
          <w:rFonts w:eastAsia="Calibri"/>
          <w:i/>
          <w:sz w:val="28"/>
          <w:szCs w:val="28"/>
        </w:rPr>
        <w:t xml:space="preserve">В своей деятельности коммерческие банки должны соблюдать обязательные нормативы, установленные Банком России. </w:t>
      </w:r>
      <w:r w:rsidR="005F2F10">
        <w:rPr>
          <w:rFonts w:eastAsia="Calibri"/>
          <w:i/>
          <w:sz w:val="28"/>
          <w:szCs w:val="28"/>
        </w:rPr>
        <w:t xml:space="preserve">Обучающийся </w:t>
      </w:r>
      <w:r w:rsidRPr="005C00B4">
        <w:rPr>
          <w:rFonts w:eastAsia="Calibri"/>
          <w:i/>
          <w:sz w:val="28"/>
          <w:szCs w:val="28"/>
        </w:rPr>
        <w:t xml:space="preserve">анализирует соблюдение этих нормативов коммерческим банком и их динамику за последние три года. </w:t>
      </w:r>
    </w:p>
    <w:p w:rsidR="004A2290" w:rsidRPr="00B03004" w:rsidRDefault="00B2495B" w:rsidP="00B5090A">
      <w:pPr>
        <w:pStyle w:val="Default"/>
        <w:tabs>
          <w:tab w:val="left" w:pos="426"/>
        </w:tabs>
        <w:jc w:val="both"/>
        <w:rPr>
          <w:b/>
          <w:iCs/>
          <w:sz w:val="28"/>
          <w:szCs w:val="28"/>
        </w:rPr>
      </w:pPr>
      <w:r w:rsidRPr="00B03004">
        <w:rPr>
          <w:b/>
          <w:iCs/>
          <w:sz w:val="28"/>
          <w:szCs w:val="28"/>
        </w:rPr>
        <w:t>2. Учетно-аналитическая работа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Поскольку каждый коммерческий банк осуществляет три основных группы операций: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- привлечение средств (депозитные операции),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- вложения средств, прежде всего, кредитные операции,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- расчетно-кассовое обслуживание и другие комиссионные операции,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то </w:t>
      </w:r>
      <w:r w:rsidR="005F2F10">
        <w:rPr>
          <w:rFonts w:eastAsia="Calibri"/>
          <w:i/>
          <w:color w:val="000000"/>
          <w:sz w:val="28"/>
          <w:szCs w:val="28"/>
        </w:rPr>
        <w:t>обучающийся</w:t>
      </w:r>
      <w:r w:rsidRPr="00494AED">
        <w:rPr>
          <w:rFonts w:eastAsia="Calibri"/>
          <w:i/>
          <w:color w:val="000000"/>
          <w:sz w:val="28"/>
          <w:szCs w:val="28"/>
        </w:rPr>
        <w:t xml:space="preserve"> знакомится с этими видами деятельности банка.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По согласованию с руководителями практики от вуза и от предприятия </w:t>
      </w:r>
      <w:r w:rsidR="005F2F10">
        <w:rPr>
          <w:rFonts w:eastAsia="Calibri"/>
          <w:i/>
          <w:color w:val="000000"/>
          <w:sz w:val="28"/>
          <w:szCs w:val="28"/>
        </w:rPr>
        <w:t>обучающийся</w:t>
      </w:r>
      <w:r w:rsidRPr="00494AED">
        <w:rPr>
          <w:rFonts w:eastAsia="Calibri"/>
          <w:i/>
          <w:color w:val="000000"/>
          <w:sz w:val="28"/>
          <w:szCs w:val="28"/>
        </w:rPr>
        <w:t xml:space="preserve"> выбирает одну операцию из трех групп для более подробного анализа и изложения в отчете по практике.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1. Привлечение средств. </w:t>
      </w:r>
      <w:r w:rsidR="005F2F10">
        <w:rPr>
          <w:rFonts w:eastAsia="Calibri"/>
          <w:i/>
          <w:color w:val="000000"/>
          <w:sz w:val="28"/>
          <w:szCs w:val="28"/>
        </w:rPr>
        <w:t>Обучающийся</w:t>
      </w:r>
      <w:r w:rsidRPr="00494AED">
        <w:rPr>
          <w:rFonts w:eastAsia="Calibri"/>
          <w:i/>
          <w:color w:val="000000"/>
          <w:sz w:val="28"/>
          <w:szCs w:val="28"/>
        </w:rPr>
        <w:t xml:space="preserve"> изучает: Положение о порядке предоставления (размещения) кредитными организациями денежных средств и их возвр</w:t>
      </w:r>
      <w:r w:rsidR="00827257">
        <w:rPr>
          <w:rFonts w:eastAsia="Calibri"/>
          <w:i/>
          <w:color w:val="000000"/>
          <w:sz w:val="28"/>
          <w:szCs w:val="28"/>
        </w:rPr>
        <w:t>ата (погашения)</w:t>
      </w:r>
      <w:r w:rsidRPr="00494AED">
        <w:rPr>
          <w:rFonts w:eastAsia="Calibri"/>
          <w:i/>
          <w:color w:val="000000"/>
          <w:sz w:val="28"/>
          <w:szCs w:val="28"/>
        </w:rPr>
        <w:t>.</w:t>
      </w:r>
      <w:r w:rsidR="00827257">
        <w:rPr>
          <w:rFonts w:eastAsia="Calibri"/>
          <w:i/>
          <w:color w:val="000000"/>
          <w:sz w:val="28"/>
          <w:szCs w:val="28"/>
        </w:rPr>
        <w:t xml:space="preserve"> </w:t>
      </w:r>
      <w:r w:rsidRPr="00494AED">
        <w:rPr>
          <w:rFonts w:eastAsia="Calibri"/>
          <w:i/>
          <w:color w:val="000000"/>
          <w:sz w:val="28"/>
          <w:szCs w:val="28"/>
        </w:rPr>
        <w:t xml:space="preserve">Анализирует динамику размеров процентных ставок по привлеченным ресурсам, в том числе по депозитным операциям. Порядок начисления процентов по депозитам и их отражение в учете.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Кроме того исследуются порядок отчисления средств в обязательные резервы Банка России, а также система страхования вкладов, которое осуществляется Агентством по страхованию вкладов.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2. Кредитование юридических лиц, что предполагает прохождение учетно-экономической практики в отделе кредитования. Изучаются внутренние положения коммерческого банка об организации кредитования хозяйствующих субъектов, виды кредитных продуктов для юридических лиц. Собираются образцы кредитной документации, изучается порядок оформления и ведения кредитных дел. </w:t>
      </w:r>
    </w:p>
    <w:p w:rsidR="00494AED" w:rsidRPr="00494AED" w:rsidRDefault="00494AED" w:rsidP="00494AE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94AED">
        <w:rPr>
          <w:rFonts w:eastAsia="Calibri"/>
          <w:i/>
          <w:color w:val="000000"/>
          <w:sz w:val="28"/>
          <w:szCs w:val="28"/>
        </w:rPr>
        <w:t xml:space="preserve">В приложении к отчету по практике </w:t>
      </w:r>
      <w:r w:rsidR="005F2F10">
        <w:rPr>
          <w:rFonts w:eastAsia="Calibri"/>
          <w:i/>
          <w:color w:val="000000"/>
          <w:sz w:val="28"/>
          <w:szCs w:val="28"/>
        </w:rPr>
        <w:t>обучающийся</w:t>
      </w:r>
      <w:r w:rsidRPr="00494AED">
        <w:rPr>
          <w:rFonts w:eastAsia="Calibri"/>
          <w:i/>
          <w:color w:val="000000"/>
          <w:sz w:val="28"/>
          <w:szCs w:val="28"/>
        </w:rPr>
        <w:t xml:space="preserve"> приводит форму кредитной заявки и прилагаемого к ней пакета документов. </w:t>
      </w:r>
    </w:p>
    <w:p w:rsidR="005858B5" w:rsidRDefault="00494AED" w:rsidP="005858B5">
      <w:pPr>
        <w:pStyle w:val="Default"/>
        <w:tabs>
          <w:tab w:val="left" w:pos="426"/>
        </w:tabs>
        <w:ind w:firstLine="709"/>
        <w:jc w:val="both"/>
        <w:rPr>
          <w:rFonts w:eastAsia="Calibri"/>
          <w:i/>
          <w:sz w:val="28"/>
          <w:szCs w:val="28"/>
        </w:rPr>
      </w:pPr>
      <w:r w:rsidRPr="00494AED">
        <w:rPr>
          <w:rFonts w:eastAsia="Calibri"/>
          <w:i/>
          <w:sz w:val="28"/>
          <w:szCs w:val="28"/>
        </w:rPr>
        <w:t>Необходимо изучить порядок заключения кредитного договора между банком и клиентом, сущность и содержание кредитного договора, договора о</w:t>
      </w:r>
      <w:r w:rsidR="005858B5">
        <w:rPr>
          <w:rFonts w:eastAsia="Calibri"/>
          <w:i/>
          <w:sz w:val="28"/>
          <w:szCs w:val="28"/>
        </w:rPr>
        <w:t xml:space="preserve"> </w:t>
      </w:r>
      <w:r w:rsidR="005858B5" w:rsidRPr="005858B5">
        <w:rPr>
          <w:rFonts w:eastAsia="Calibri"/>
          <w:i/>
          <w:sz w:val="28"/>
          <w:szCs w:val="28"/>
        </w:rPr>
        <w:t xml:space="preserve">залоге имущества, поручительства и другого обеспечения возвратности кредита. </w:t>
      </w:r>
    </w:p>
    <w:p w:rsidR="005858B5" w:rsidRDefault="005858B5" w:rsidP="005858B5">
      <w:pPr>
        <w:pStyle w:val="Default"/>
        <w:tabs>
          <w:tab w:val="left" w:pos="426"/>
        </w:tabs>
        <w:ind w:firstLine="709"/>
        <w:jc w:val="both"/>
        <w:rPr>
          <w:rFonts w:eastAsia="Calibri"/>
          <w:i/>
          <w:sz w:val="28"/>
          <w:szCs w:val="28"/>
        </w:rPr>
      </w:pPr>
      <w:r w:rsidRPr="005858B5">
        <w:rPr>
          <w:rFonts w:eastAsia="Calibri"/>
          <w:i/>
          <w:sz w:val="28"/>
          <w:szCs w:val="28"/>
        </w:rPr>
        <w:lastRenderedPageBreak/>
        <w:t xml:space="preserve">Характеризует этапы рассмотрения этой заявки в банке, методику проведения анализа кредитоспособности потенциального заемщика и принятие кредитным комитетом решения о возможности и условиях предоставления кредита. </w:t>
      </w:r>
    </w:p>
    <w:p w:rsidR="008D6430" w:rsidRDefault="005858B5" w:rsidP="00451D66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 w:rsidRPr="005858B5">
        <w:rPr>
          <w:rFonts w:eastAsia="Calibri"/>
          <w:i/>
          <w:color w:val="000000"/>
          <w:sz w:val="28"/>
          <w:szCs w:val="28"/>
        </w:rPr>
        <w:t xml:space="preserve">3. Кредитование физических лиц. Данный раздел предполагает прохождение практики в отделах розничного кредитования (кредитования физических лиц) коммерческого банка, сбора соответствующих образцов кредитной документации. </w:t>
      </w:r>
      <w:r w:rsidR="005F2F10">
        <w:rPr>
          <w:rFonts w:eastAsia="Calibri"/>
          <w:i/>
          <w:color w:val="000000"/>
          <w:sz w:val="28"/>
          <w:szCs w:val="28"/>
        </w:rPr>
        <w:t>Обучающемуся</w:t>
      </w:r>
      <w:r w:rsidRPr="005858B5">
        <w:rPr>
          <w:rFonts w:eastAsia="Calibri"/>
          <w:i/>
          <w:color w:val="000000"/>
          <w:sz w:val="28"/>
          <w:szCs w:val="28"/>
        </w:rPr>
        <w:t xml:space="preserve"> необходимо ознакомиться с кредитными продуктами, которые предлагает банк заемщикам - физическим лицам, проанализировать динамику процентных ставок, их диапазон в зависимости от вида кредитного продукта и платежеспособности клиента. Изучить внутренние положения коммерческого банка об организации кредитования физических лиц.</w:t>
      </w:r>
    </w:p>
    <w:p w:rsidR="00E3031F" w:rsidRP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E3031F">
        <w:rPr>
          <w:rFonts w:eastAsia="Calibri"/>
          <w:i/>
          <w:color w:val="000000"/>
          <w:sz w:val="28"/>
          <w:szCs w:val="28"/>
        </w:rPr>
        <w:t xml:space="preserve">Ознакомиться с пакетом документов, предоставляемых заемщиком: анкетой, справкой о заработной плате, данными о поручителях, залоге и др., а также с порядком проверки коммерческим банком достоверности представленных данных, оценки вероятности мошенничества потенциального заемщика. Изучить порядок заключения кредитного договора между банком и клиентом, сущность и содержание кредитного договора, договора о залоге имущества, поручительства и другого обеспечения возвратности кредита. </w:t>
      </w:r>
    </w:p>
    <w:p w:rsidR="00E3031F" w:rsidRP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E3031F">
        <w:rPr>
          <w:rFonts w:eastAsia="Calibri"/>
          <w:i/>
          <w:color w:val="000000"/>
          <w:sz w:val="28"/>
          <w:szCs w:val="28"/>
        </w:rPr>
        <w:t xml:space="preserve">4. Расчетно-кассовое обслуживание клиентов, предполагает прохождение </w:t>
      </w:r>
      <w:r w:rsidR="005F2F10">
        <w:rPr>
          <w:rFonts w:eastAsia="Calibri"/>
          <w:i/>
          <w:color w:val="000000"/>
          <w:sz w:val="28"/>
          <w:szCs w:val="28"/>
        </w:rPr>
        <w:t>обучающимся</w:t>
      </w:r>
      <w:r w:rsidRPr="00E3031F">
        <w:rPr>
          <w:rFonts w:eastAsia="Calibri"/>
          <w:i/>
          <w:color w:val="000000"/>
          <w:sz w:val="28"/>
          <w:szCs w:val="28"/>
        </w:rPr>
        <w:t xml:space="preserve"> практики в операционном зале. </w:t>
      </w:r>
    </w:p>
    <w:p w:rsidR="00E3031F" w:rsidRP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E3031F">
        <w:rPr>
          <w:rFonts w:eastAsia="Calibri"/>
          <w:i/>
          <w:color w:val="000000"/>
          <w:sz w:val="28"/>
          <w:szCs w:val="28"/>
        </w:rPr>
        <w:t>Требуется изучить и охарактеризовать организацию работы в операционном зале для юридических и для физических лиц.</w:t>
      </w:r>
      <w:r w:rsidR="00451D66">
        <w:rPr>
          <w:rFonts w:eastAsia="Calibri"/>
          <w:i/>
          <w:color w:val="000000"/>
          <w:sz w:val="28"/>
          <w:szCs w:val="28"/>
        </w:rPr>
        <w:t xml:space="preserve"> </w:t>
      </w:r>
      <w:r w:rsidRPr="00E3031F">
        <w:rPr>
          <w:rFonts w:eastAsia="Calibri"/>
          <w:i/>
          <w:color w:val="000000"/>
          <w:sz w:val="28"/>
          <w:szCs w:val="28"/>
        </w:rPr>
        <w:t xml:space="preserve">Порядок работы с денежной наличностью, организация и проведение безналичных расчетов и платежей между хозяйствующими субъектами в соответствии с действующими формами безналичных расчетов. </w:t>
      </w:r>
    </w:p>
    <w:p w:rsidR="00E3031F" w:rsidRP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E3031F">
        <w:rPr>
          <w:rFonts w:eastAsia="Calibri"/>
          <w:i/>
          <w:color w:val="000000"/>
          <w:sz w:val="28"/>
          <w:szCs w:val="28"/>
        </w:rPr>
        <w:t xml:space="preserve">В отчете по практике необходимо осветить следующие вопросы (с приложением необходимых документов): </w:t>
      </w:r>
    </w:p>
    <w:p w:rsidR="00E3031F" w:rsidRP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E3031F">
        <w:rPr>
          <w:rFonts w:eastAsia="Calibri"/>
          <w:i/>
          <w:color w:val="000000"/>
          <w:sz w:val="28"/>
          <w:szCs w:val="28"/>
        </w:rPr>
        <w:t xml:space="preserve">- порядок открытия, ведения и закрытия расчетных, текущих, валютных ссудных и иных банковских счетов клиентов. Содержание договоров по расчетно-кассовому обслуживанию, заключаемых между коммерческим банком и его клиентами; </w:t>
      </w:r>
    </w:p>
    <w:p w:rsidR="00E3031F" w:rsidRPr="00451D66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51D66">
        <w:rPr>
          <w:rFonts w:eastAsia="Calibri"/>
          <w:i/>
          <w:color w:val="000000"/>
          <w:sz w:val="28"/>
          <w:szCs w:val="28"/>
        </w:rPr>
        <w:t>- организация и проведение безналичных расчетов и платежей между хозяйствующими субъектами в соответствии с действующими формами безналичных расчетов, в том числе прием расчетных и платежных документов от клиентов, проверка своевременности их сдачи в банк, правильности заполнения реквизитов, наличия подписей и оттиска печати, законности и целевого назначения платежа;</w:t>
      </w:r>
    </w:p>
    <w:p w:rsidR="00E3031F" w:rsidRP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E3031F">
        <w:rPr>
          <w:rFonts w:eastAsia="Calibri"/>
          <w:i/>
          <w:color w:val="000000"/>
          <w:sz w:val="28"/>
          <w:szCs w:val="28"/>
        </w:rPr>
        <w:t xml:space="preserve">- проведение оплаты принятых и находящихся в картотеках расчетно-платежных документов; </w:t>
      </w:r>
    </w:p>
    <w:p w:rsidR="00E3031F" w:rsidRDefault="00E3031F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451D66">
        <w:rPr>
          <w:rFonts w:eastAsia="Calibri"/>
          <w:i/>
          <w:color w:val="000000"/>
          <w:sz w:val="28"/>
          <w:szCs w:val="28"/>
        </w:rPr>
        <w:t>- ведение картотек и лицевых счетов клиентов банка.</w:t>
      </w:r>
    </w:p>
    <w:p w:rsidR="00C720E9" w:rsidRDefault="00C720E9" w:rsidP="00C720E9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lastRenderedPageBreak/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C720E9" w:rsidRDefault="00C720E9" w:rsidP="00C720E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444B69">
        <w:rPr>
          <w:i/>
          <w:sz w:val="28"/>
          <w:szCs w:val="28"/>
        </w:rPr>
        <w:t>Например</w:t>
      </w:r>
      <w:r w:rsidR="00B90559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</w:p>
    <w:p w:rsidR="00C720E9" w:rsidRDefault="00C720E9" w:rsidP="00C720E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 </w:t>
      </w:r>
      <w:r w:rsidR="005D0EA7">
        <w:rPr>
          <w:i/>
          <w:sz w:val="28"/>
          <w:szCs w:val="28"/>
        </w:rPr>
        <w:t>Управление кредитным портфелем коммерческого банка</w:t>
      </w:r>
    </w:p>
    <w:p w:rsidR="00C720E9" w:rsidRDefault="00C720E9" w:rsidP="00C720E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3.1 </w:t>
      </w:r>
      <w:r w:rsidR="005D0EA7">
        <w:rPr>
          <w:i/>
          <w:sz w:val="28"/>
          <w:szCs w:val="28"/>
        </w:rPr>
        <w:t>Кредитная политика коммерческого банка</w:t>
      </w:r>
    </w:p>
    <w:p w:rsidR="00C720E9" w:rsidRDefault="00C720E9" w:rsidP="00C720E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3.2 </w:t>
      </w:r>
      <w:r w:rsidR="005D0EA7">
        <w:rPr>
          <w:i/>
          <w:sz w:val="28"/>
          <w:szCs w:val="28"/>
        </w:rPr>
        <w:t>Оценка качества и управление кредитным портфелем банка</w:t>
      </w:r>
    </w:p>
    <w:p w:rsidR="00C720E9" w:rsidRPr="00B03004" w:rsidRDefault="00C720E9" w:rsidP="00C720E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C720E9" w:rsidRPr="00B03004" w:rsidRDefault="00C720E9" w:rsidP="00C720E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C720E9" w:rsidRPr="00B03004" w:rsidRDefault="00C720E9" w:rsidP="00C720E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451D66" w:rsidRPr="00451D66" w:rsidRDefault="00451D66" w:rsidP="00451D6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</w:p>
    <w:p w:rsidR="005D0EA7" w:rsidRPr="005D0EA7" w:rsidRDefault="005D0EA7" w:rsidP="005D0EA7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5D0EA7">
        <w:rPr>
          <w:caps/>
          <w:sz w:val="28"/>
          <w:szCs w:val="28"/>
        </w:rPr>
        <w:t xml:space="preserve">2.3 Структура отчета при прохождении преддипломной практики в </w:t>
      </w:r>
      <w:r w:rsidRPr="005D0EA7">
        <w:rPr>
          <w:bCs/>
          <w:caps/>
          <w:sz w:val="28"/>
          <w:szCs w:val="28"/>
        </w:rPr>
        <w:t>финансовых службах исполнительных органов власти</w:t>
      </w:r>
    </w:p>
    <w:p w:rsidR="0010722D" w:rsidRPr="0010722D" w:rsidRDefault="0010722D" w:rsidP="0010722D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Преддипломная практика в Министерстве финансов субъекта федерации, в финансовых управлениях муниципалитетов предполагает углубленное изучение нормативных документов, регулирующих бюджетный процесс, порядок разработки бюджета и его исполнения. В процессе прохождения практики </w:t>
      </w:r>
      <w:r w:rsidR="005F2F10">
        <w:rPr>
          <w:sz w:val="28"/>
          <w:szCs w:val="28"/>
        </w:rPr>
        <w:t xml:space="preserve">обучающийся </w:t>
      </w:r>
      <w:r>
        <w:rPr>
          <w:sz w:val="28"/>
          <w:szCs w:val="28"/>
        </w:rPr>
        <w:t xml:space="preserve">должен получить </w:t>
      </w:r>
      <w:r w:rsidRPr="0010722D">
        <w:rPr>
          <w:rFonts w:eastAsia="Calibri"/>
          <w:color w:val="000000"/>
          <w:sz w:val="28"/>
          <w:szCs w:val="28"/>
        </w:rPr>
        <w:t xml:space="preserve">навыки конкретной аналитической работы в области общественных финансов. </w:t>
      </w:r>
    </w:p>
    <w:p w:rsidR="00E41D1E" w:rsidRPr="00712ED0" w:rsidRDefault="00E41D1E" w:rsidP="00E41D1E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630208" w:rsidRDefault="00630208" w:rsidP="0010722D">
      <w:pPr>
        <w:autoSpaceDE w:val="0"/>
        <w:autoSpaceDN w:val="0"/>
        <w:adjustRightInd w:val="0"/>
        <w:rPr>
          <w:rFonts w:eastAsia="Calibri"/>
          <w:b/>
          <w:iCs/>
          <w:color w:val="000000"/>
          <w:sz w:val="28"/>
          <w:szCs w:val="28"/>
        </w:rPr>
      </w:pPr>
      <w:r>
        <w:rPr>
          <w:rFonts w:eastAsia="Calibri"/>
          <w:b/>
          <w:iCs/>
          <w:color w:val="000000"/>
          <w:sz w:val="28"/>
          <w:szCs w:val="28"/>
        </w:rPr>
        <w:t>1. Социально-экономическое положение территории</w:t>
      </w:r>
    </w:p>
    <w:p w:rsidR="00630208" w:rsidRPr="00630208" w:rsidRDefault="00630208" w:rsidP="00630208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 w:rsidRPr="00630208">
        <w:rPr>
          <w:rFonts w:eastAsia="Calibri"/>
          <w:i/>
          <w:color w:val="000000"/>
          <w:sz w:val="28"/>
          <w:szCs w:val="28"/>
        </w:rPr>
        <w:t xml:space="preserve">В </w:t>
      </w:r>
      <w:r>
        <w:rPr>
          <w:rFonts w:eastAsia="Calibri"/>
          <w:i/>
          <w:color w:val="000000"/>
          <w:sz w:val="28"/>
          <w:szCs w:val="28"/>
        </w:rPr>
        <w:t xml:space="preserve">данном разделе </w:t>
      </w:r>
      <w:r w:rsidRPr="00630208">
        <w:rPr>
          <w:rFonts w:eastAsia="Calibri"/>
          <w:i/>
          <w:color w:val="000000"/>
          <w:sz w:val="28"/>
          <w:szCs w:val="28"/>
        </w:rPr>
        <w:t xml:space="preserve">необходимо охарактеризовать следующие вопросы: </w:t>
      </w:r>
    </w:p>
    <w:p w:rsidR="00630208" w:rsidRPr="00630208" w:rsidRDefault="00630208" w:rsidP="00630208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630208">
        <w:rPr>
          <w:rFonts w:eastAsia="Calibri"/>
          <w:i/>
          <w:color w:val="000000"/>
          <w:sz w:val="28"/>
          <w:szCs w:val="28"/>
        </w:rPr>
        <w:t xml:space="preserve">- дать краткую характеристику экономики (города, </w:t>
      </w:r>
      <w:r w:rsidR="00497B59">
        <w:rPr>
          <w:rFonts w:eastAsia="Calibri"/>
          <w:i/>
          <w:color w:val="000000"/>
          <w:sz w:val="28"/>
          <w:szCs w:val="28"/>
        </w:rPr>
        <w:t>района, края</w:t>
      </w:r>
      <w:r w:rsidRPr="00630208">
        <w:rPr>
          <w:rFonts w:eastAsia="Calibri"/>
          <w:i/>
          <w:color w:val="000000"/>
          <w:sz w:val="28"/>
          <w:szCs w:val="28"/>
        </w:rPr>
        <w:t xml:space="preserve">), выделив государственные (бюджетные) учреждения (организации), выполняющие государственный (муниципальный) заказ; </w:t>
      </w:r>
    </w:p>
    <w:p w:rsidR="00630208" w:rsidRPr="00497B59" w:rsidRDefault="00630208" w:rsidP="00630208">
      <w:pPr>
        <w:jc w:val="both"/>
        <w:rPr>
          <w:i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</w:t>
      </w:r>
      <w:r w:rsidRPr="00630208">
        <w:rPr>
          <w:rFonts w:eastAsia="Calibri"/>
          <w:color w:val="000000"/>
          <w:sz w:val="28"/>
          <w:szCs w:val="28"/>
        </w:rPr>
        <w:t xml:space="preserve"> </w:t>
      </w:r>
      <w:r w:rsidR="00497B59" w:rsidRPr="00497B59">
        <w:rPr>
          <w:rFonts w:eastAsia="Calibri"/>
          <w:i/>
          <w:color w:val="000000"/>
          <w:sz w:val="28"/>
          <w:szCs w:val="28"/>
        </w:rPr>
        <w:t>рассмотреть</w:t>
      </w:r>
      <w:r w:rsidR="00497B59">
        <w:rPr>
          <w:rFonts w:eastAsia="Calibri"/>
          <w:color w:val="000000"/>
          <w:sz w:val="28"/>
          <w:szCs w:val="28"/>
        </w:rPr>
        <w:t xml:space="preserve"> </w:t>
      </w:r>
      <w:r w:rsidRPr="00497B59">
        <w:rPr>
          <w:rFonts w:eastAsia="Calibri"/>
          <w:i/>
          <w:color w:val="000000"/>
          <w:sz w:val="28"/>
          <w:szCs w:val="28"/>
        </w:rPr>
        <w:t>методик</w:t>
      </w:r>
      <w:r w:rsidR="00497B59">
        <w:rPr>
          <w:rFonts w:eastAsia="Calibri"/>
          <w:i/>
          <w:color w:val="000000"/>
          <w:sz w:val="28"/>
          <w:szCs w:val="28"/>
        </w:rPr>
        <w:t>у</w:t>
      </w:r>
      <w:r w:rsidRPr="00497B59">
        <w:rPr>
          <w:rFonts w:eastAsia="Calibri"/>
          <w:i/>
          <w:color w:val="000000"/>
          <w:sz w:val="28"/>
          <w:szCs w:val="28"/>
        </w:rPr>
        <w:t xml:space="preserve"> составления проекта бюджета на трехлетний период и на текущий год, основные положения и изменения по сравнению с предыдущими периодами.</w:t>
      </w:r>
    </w:p>
    <w:p w:rsidR="0010722D" w:rsidRPr="0010722D" w:rsidRDefault="00497B59" w:rsidP="0010722D">
      <w:pPr>
        <w:autoSpaceDE w:val="0"/>
        <w:autoSpaceDN w:val="0"/>
        <w:adjustRightInd w:val="0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iCs/>
          <w:color w:val="000000"/>
          <w:sz w:val="28"/>
          <w:szCs w:val="28"/>
        </w:rPr>
        <w:t>2</w:t>
      </w:r>
      <w:r w:rsidR="0010722D" w:rsidRPr="0010722D">
        <w:rPr>
          <w:rFonts w:eastAsia="Calibri"/>
          <w:b/>
          <w:iCs/>
          <w:color w:val="000000"/>
          <w:sz w:val="28"/>
          <w:szCs w:val="28"/>
        </w:rPr>
        <w:t xml:space="preserve">. Организация бюджетного процесса на региональном (местном) уровне </w:t>
      </w:r>
    </w:p>
    <w:p w:rsidR="0010722D" w:rsidRPr="0010722D" w:rsidRDefault="005F2F10" w:rsidP="0010722D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Обучающемуся</w:t>
      </w:r>
      <w:r w:rsidR="0010722D" w:rsidRPr="0010722D">
        <w:rPr>
          <w:rFonts w:eastAsia="Calibri"/>
          <w:i/>
          <w:color w:val="000000"/>
          <w:sz w:val="28"/>
          <w:szCs w:val="28"/>
        </w:rPr>
        <w:t xml:space="preserve"> необходимо ознакомиться с бюджетным </w:t>
      </w:r>
      <w:r w:rsidR="0010722D">
        <w:rPr>
          <w:rFonts w:eastAsia="Calibri"/>
          <w:i/>
          <w:color w:val="000000"/>
          <w:sz w:val="28"/>
          <w:szCs w:val="28"/>
        </w:rPr>
        <w:t>процессом</w:t>
      </w:r>
      <w:r w:rsidR="0010722D" w:rsidRPr="0010722D">
        <w:rPr>
          <w:rFonts w:eastAsia="Calibri"/>
          <w:i/>
          <w:color w:val="000000"/>
          <w:sz w:val="28"/>
          <w:szCs w:val="28"/>
        </w:rPr>
        <w:t xml:space="preserve"> </w:t>
      </w:r>
      <w:r w:rsidR="0010722D">
        <w:rPr>
          <w:rFonts w:eastAsia="Calibri"/>
          <w:i/>
          <w:color w:val="000000"/>
          <w:sz w:val="28"/>
          <w:szCs w:val="28"/>
        </w:rPr>
        <w:t>на региональном или муниципальном уровне</w:t>
      </w:r>
      <w:r w:rsidR="0010722D" w:rsidRPr="0010722D">
        <w:rPr>
          <w:rFonts w:eastAsia="Calibri"/>
          <w:i/>
          <w:color w:val="000000"/>
          <w:sz w:val="28"/>
          <w:szCs w:val="28"/>
        </w:rPr>
        <w:t xml:space="preserve">, для чего следует изучить нормативно-правовые акты </w:t>
      </w:r>
      <w:r w:rsidR="0010722D">
        <w:rPr>
          <w:rFonts w:eastAsia="Calibri"/>
          <w:i/>
          <w:color w:val="000000"/>
          <w:sz w:val="28"/>
          <w:szCs w:val="28"/>
        </w:rPr>
        <w:t>края</w:t>
      </w:r>
      <w:r w:rsidR="0010722D" w:rsidRPr="0010722D">
        <w:rPr>
          <w:rFonts w:eastAsia="Calibri"/>
          <w:i/>
          <w:color w:val="000000"/>
          <w:sz w:val="28"/>
          <w:szCs w:val="28"/>
        </w:rPr>
        <w:t xml:space="preserve"> и органов местного самоуправления, определяющих бюджетный процесс. </w:t>
      </w:r>
    </w:p>
    <w:p w:rsidR="0010722D" w:rsidRPr="0010722D" w:rsidRDefault="0010722D" w:rsidP="00E41D1E">
      <w:pPr>
        <w:pStyle w:val="Default"/>
        <w:ind w:firstLine="709"/>
        <w:jc w:val="both"/>
        <w:rPr>
          <w:rFonts w:eastAsia="Calibri"/>
          <w:i/>
          <w:sz w:val="28"/>
          <w:szCs w:val="28"/>
        </w:rPr>
      </w:pPr>
      <w:r w:rsidRPr="0010722D">
        <w:rPr>
          <w:rFonts w:eastAsia="Calibri"/>
          <w:i/>
          <w:sz w:val="28"/>
          <w:szCs w:val="28"/>
        </w:rPr>
        <w:t>В отчете по практике отразить со ссылкой на законодательные документы:</w:t>
      </w:r>
      <w:r w:rsidRPr="0010722D">
        <w:rPr>
          <w:i/>
        </w:rPr>
        <w:t xml:space="preserve"> </w:t>
      </w:r>
      <w:r w:rsidRPr="0010722D">
        <w:rPr>
          <w:rFonts w:eastAsia="Calibri"/>
          <w:i/>
          <w:sz w:val="28"/>
          <w:szCs w:val="28"/>
        </w:rPr>
        <w:t xml:space="preserve"> поря</w:t>
      </w:r>
      <w:r>
        <w:rPr>
          <w:rFonts w:eastAsia="Calibri"/>
          <w:i/>
          <w:sz w:val="28"/>
          <w:szCs w:val="28"/>
        </w:rPr>
        <w:t xml:space="preserve">док составления </w:t>
      </w:r>
      <w:r w:rsidRPr="0010722D">
        <w:rPr>
          <w:rFonts w:eastAsia="Calibri"/>
          <w:i/>
          <w:sz w:val="28"/>
          <w:szCs w:val="28"/>
        </w:rPr>
        <w:t>бюджета;  поря</w:t>
      </w:r>
      <w:r w:rsidR="002B4BBA">
        <w:rPr>
          <w:rFonts w:eastAsia="Calibri"/>
          <w:i/>
          <w:sz w:val="28"/>
          <w:szCs w:val="28"/>
        </w:rPr>
        <w:t xml:space="preserve">док рассмотрения и утверждения </w:t>
      </w:r>
      <w:r w:rsidRPr="0010722D">
        <w:rPr>
          <w:rFonts w:eastAsia="Calibri"/>
          <w:i/>
          <w:sz w:val="28"/>
          <w:szCs w:val="28"/>
        </w:rPr>
        <w:t xml:space="preserve">бюджета;  порядок исполнения  бюджета;  порядок утверждения отчета об исполнении всех видов вышеуказанных бюджетов. Если практика проходит в период формирования, рассмотрения и утверждения бюджета, то принять участие на соответствующем этапе бюджетного процесса. 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444B69">
        <w:rPr>
          <w:i/>
          <w:sz w:val="28"/>
          <w:szCs w:val="28"/>
        </w:rPr>
        <w:lastRenderedPageBreak/>
        <w:t>Например</w:t>
      </w:r>
      <w:r w:rsidR="005F064E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 Оценка финансовой устойчивости бюджета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3.1 Формирование доходов бюджета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3.2 Анализ расходов бюджета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3.3 Оценка эффективности управления государственными финансовыми ресурсами</w:t>
      </w:r>
    </w:p>
    <w:p w:rsidR="00B90559" w:rsidRPr="00B03004" w:rsidRDefault="00B90559" w:rsidP="00B9055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B90559" w:rsidRPr="00B03004" w:rsidRDefault="00B90559" w:rsidP="00B9055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B90559" w:rsidRDefault="00B90559" w:rsidP="00B9055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8621BD" w:rsidRDefault="008621BD" w:rsidP="00A55917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A55917" w:rsidRDefault="00A55917" w:rsidP="00A559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000C1">
        <w:rPr>
          <w:caps/>
          <w:sz w:val="28"/>
          <w:szCs w:val="28"/>
        </w:rPr>
        <w:t>2.</w:t>
      </w:r>
      <w:r w:rsidR="00FA7EC0">
        <w:rPr>
          <w:caps/>
          <w:sz w:val="28"/>
          <w:szCs w:val="28"/>
        </w:rPr>
        <w:t>4</w:t>
      </w:r>
      <w:r w:rsidRPr="00E000C1">
        <w:rPr>
          <w:caps/>
          <w:sz w:val="28"/>
          <w:szCs w:val="28"/>
        </w:rPr>
        <w:t xml:space="preserve"> Структура отчета при прохождении </w:t>
      </w:r>
      <w:r>
        <w:rPr>
          <w:caps/>
          <w:sz w:val="28"/>
          <w:szCs w:val="28"/>
        </w:rPr>
        <w:t>ПРЕДДИПЛОМНОЙ</w:t>
      </w:r>
      <w:r w:rsidRPr="00E000C1">
        <w:rPr>
          <w:caps/>
          <w:sz w:val="28"/>
          <w:szCs w:val="28"/>
        </w:rPr>
        <w:t xml:space="preserve"> практики </w:t>
      </w:r>
      <w:r w:rsidRPr="00E000C1">
        <w:rPr>
          <w:sz w:val="28"/>
          <w:szCs w:val="28"/>
        </w:rPr>
        <w:t>В</w:t>
      </w:r>
      <w:r>
        <w:rPr>
          <w:sz w:val="28"/>
          <w:szCs w:val="28"/>
        </w:rPr>
        <w:t xml:space="preserve"> НАЛОГОВЫХ ОРГАНАХ</w:t>
      </w:r>
    </w:p>
    <w:p w:rsidR="00E41D1E" w:rsidRPr="00712ED0" w:rsidRDefault="00E41D1E" w:rsidP="00E41D1E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A55917" w:rsidRPr="00D2415D" w:rsidRDefault="00A55917" w:rsidP="00A55917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D2415D">
        <w:rPr>
          <w:rFonts w:eastAsia="Calibri"/>
          <w:b/>
          <w:bCs/>
          <w:sz w:val="28"/>
          <w:szCs w:val="28"/>
        </w:rPr>
        <w:t xml:space="preserve">1. </w:t>
      </w:r>
      <w:r w:rsidR="00D2415D" w:rsidRPr="00D2415D">
        <w:rPr>
          <w:b/>
          <w:sz w:val="28"/>
          <w:szCs w:val="28"/>
        </w:rPr>
        <w:t>Организационно-правовая характеристика налогового органа</w:t>
      </w:r>
    </w:p>
    <w:p w:rsidR="006875EA" w:rsidRDefault="00A55917" w:rsidP="006875EA">
      <w:pPr>
        <w:autoSpaceDE w:val="0"/>
        <w:autoSpaceDN w:val="0"/>
        <w:adjustRightInd w:val="0"/>
        <w:ind w:firstLine="708"/>
        <w:jc w:val="both"/>
        <w:rPr>
          <w:rFonts w:eastAsia="Calibri"/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</w:p>
    <w:p w:rsidR="006875EA" w:rsidRDefault="00A55917" w:rsidP="006875EA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> </w:t>
      </w:r>
      <w:r w:rsidR="006875EA">
        <w:rPr>
          <w:rFonts w:ascii="TimesNewRomanPSMT" w:eastAsia="Calibri" w:hAnsi="TimesNewRomanPSMT" w:cs="TimesNewRomanPSMT"/>
          <w:i/>
          <w:sz w:val="28"/>
          <w:szCs w:val="28"/>
        </w:rPr>
        <w:t xml:space="preserve">- </w:t>
      </w:r>
      <w:r w:rsidR="001226F3">
        <w:rPr>
          <w:rFonts w:ascii="TimesNewRomanPSMT" w:eastAsia="Calibri" w:hAnsi="TimesNewRomanPSMT" w:cs="TimesNewRomanPSMT"/>
          <w:i/>
          <w:sz w:val="28"/>
          <w:szCs w:val="28"/>
        </w:rPr>
        <w:t>структуру налоговых органов, п</w:t>
      </w:r>
      <w:r w:rsidR="006875EA" w:rsidRPr="00E7750C">
        <w:rPr>
          <w:rFonts w:ascii="TimesNewRomanPSMT" w:eastAsia="Calibri" w:hAnsi="TimesNewRomanPSMT" w:cs="TimesNewRomanPSMT"/>
          <w:i/>
          <w:sz w:val="28"/>
          <w:szCs w:val="28"/>
        </w:rPr>
        <w:t>ринципы</w:t>
      </w:r>
      <w:r w:rsidR="006875EA"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="006875EA" w:rsidRPr="00E7750C">
        <w:rPr>
          <w:rFonts w:ascii="TimesNewRomanPSMT" w:eastAsia="Calibri" w:hAnsi="TimesNewRomanPSMT" w:cs="TimesNewRomanPSMT"/>
          <w:i/>
          <w:sz w:val="28"/>
          <w:szCs w:val="28"/>
        </w:rPr>
        <w:t xml:space="preserve">организации </w:t>
      </w:r>
      <w:r w:rsidR="001226F3">
        <w:rPr>
          <w:rFonts w:ascii="TimesNewRomanPSMT" w:eastAsia="Calibri" w:hAnsi="TimesNewRomanPSMT" w:cs="TimesNewRomanPSMT"/>
          <w:i/>
          <w:sz w:val="28"/>
          <w:szCs w:val="28"/>
        </w:rPr>
        <w:t xml:space="preserve">их </w:t>
      </w:r>
      <w:r w:rsidR="006875EA" w:rsidRPr="00E7750C">
        <w:rPr>
          <w:rFonts w:ascii="TimesNewRomanPSMT" w:eastAsia="Calibri" w:hAnsi="TimesNewRomanPSMT" w:cs="TimesNewRomanPSMT"/>
          <w:i/>
          <w:sz w:val="28"/>
          <w:szCs w:val="28"/>
        </w:rPr>
        <w:t>деятельности</w:t>
      </w:r>
      <w:r w:rsidR="006875EA">
        <w:rPr>
          <w:rFonts w:ascii="TimesNewRomanPSMT" w:eastAsia="Calibri" w:hAnsi="TimesNewRomanPSMT" w:cs="TimesNewRomanPSMT"/>
          <w:i/>
          <w:sz w:val="28"/>
          <w:szCs w:val="28"/>
        </w:rPr>
        <w:t>;</w:t>
      </w:r>
    </w:p>
    <w:p w:rsidR="006875EA" w:rsidRDefault="006875EA" w:rsidP="006875EA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 п</w:t>
      </w:r>
      <w:r w:rsidRPr="00E7750C">
        <w:rPr>
          <w:rFonts w:ascii="TimesNewRomanPSMT" w:eastAsia="Calibri" w:hAnsi="TimesNewRomanPSMT" w:cs="TimesNewRomanPSMT"/>
          <w:i/>
          <w:sz w:val="28"/>
          <w:szCs w:val="28"/>
        </w:rPr>
        <w:t>равовое регулирование системы налоговых органов (Федеральной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E7750C">
        <w:rPr>
          <w:rFonts w:ascii="TimesNewRomanPSMT" w:eastAsia="Calibri" w:hAnsi="TimesNewRomanPSMT" w:cs="TimesNewRomanPSMT"/>
          <w:i/>
          <w:sz w:val="28"/>
          <w:szCs w:val="28"/>
        </w:rPr>
        <w:t>налоговой службы и ее структурных подразделений), как основных в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E7750C">
        <w:rPr>
          <w:rFonts w:ascii="TimesNewRomanPSMT" w:eastAsia="Calibri" w:hAnsi="TimesNewRomanPSMT" w:cs="TimesNewRomanPSMT"/>
          <w:i/>
          <w:sz w:val="28"/>
          <w:szCs w:val="28"/>
        </w:rPr>
        <w:t>системе налогового администрирования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; </w:t>
      </w:r>
    </w:p>
    <w:p w:rsidR="006875EA" w:rsidRDefault="006875EA" w:rsidP="006875EA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i/>
          <w:sz w:val="28"/>
          <w:szCs w:val="28"/>
        </w:rPr>
      </w:pPr>
      <w:r>
        <w:rPr>
          <w:rFonts w:ascii="TimesNewRomanPSMT" w:eastAsia="Calibri" w:hAnsi="TimesNewRomanPSMT" w:cs="TimesNewRomanPSMT"/>
          <w:i/>
          <w:sz w:val="28"/>
          <w:szCs w:val="28"/>
        </w:rPr>
        <w:t>- з</w:t>
      </w:r>
      <w:r w:rsidRPr="00E7750C">
        <w:rPr>
          <w:rFonts w:ascii="TimesNewRomanPSMT" w:eastAsia="Calibri" w:hAnsi="TimesNewRomanPSMT" w:cs="TimesNewRomanPSMT"/>
          <w:i/>
          <w:sz w:val="28"/>
          <w:szCs w:val="28"/>
        </w:rPr>
        <w:t>адачи и функции налоговых органов, возложенные на них налоговым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E7750C">
        <w:rPr>
          <w:rFonts w:ascii="TimesNewRomanPSMT" w:eastAsia="Calibri" w:hAnsi="TimesNewRomanPSMT" w:cs="TimesNewRomanPSMT"/>
          <w:i/>
          <w:sz w:val="28"/>
          <w:szCs w:val="28"/>
        </w:rPr>
        <w:t>законодательством. Нормативно установленные права и обязанности, а</w:t>
      </w:r>
      <w:r>
        <w:rPr>
          <w:rFonts w:ascii="TimesNewRomanPSMT" w:eastAsia="Calibri" w:hAnsi="TimesNewRomanPSMT" w:cs="TimesNewRomanPSMT"/>
          <w:i/>
          <w:sz w:val="28"/>
          <w:szCs w:val="28"/>
        </w:rPr>
        <w:t xml:space="preserve"> </w:t>
      </w:r>
      <w:r w:rsidRPr="00E7750C">
        <w:rPr>
          <w:rFonts w:ascii="TimesNewRomanPSMT" w:eastAsia="Calibri" w:hAnsi="TimesNewRomanPSMT" w:cs="TimesNewRomanPSMT"/>
          <w:i/>
          <w:sz w:val="28"/>
          <w:szCs w:val="28"/>
        </w:rPr>
        <w:t>также ответственность налоговых органов и их должностных лиц</w:t>
      </w:r>
      <w:r>
        <w:rPr>
          <w:rFonts w:ascii="TimesNewRomanPSMT" w:eastAsia="Calibri" w:hAnsi="TimesNewRomanPSMT" w:cs="TimesNewRomanPSMT"/>
          <w:i/>
          <w:sz w:val="28"/>
          <w:szCs w:val="28"/>
        </w:rPr>
        <w:t>.</w:t>
      </w:r>
    </w:p>
    <w:p w:rsidR="006875EA" w:rsidRPr="00D2415D" w:rsidRDefault="006875EA" w:rsidP="006875EA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</w:t>
      </w:r>
      <w:r w:rsidRPr="00D2415D">
        <w:rPr>
          <w:rFonts w:eastAsia="Calibri"/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>Экономическая характеристика</w:t>
      </w:r>
      <w:r w:rsidRPr="00D2415D">
        <w:rPr>
          <w:b/>
          <w:sz w:val="28"/>
          <w:szCs w:val="28"/>
        </w:rPr>
        <w:t xml:space="preserve"> налогового органа</w:t>
      </w:r>
    </w:p>
    <w:p w:rsidR="006875EA" w:rsidRDefault="006875EA" w:rsidP="006875EA">
      <w:pPr>
        <w:autoSpaceDE w:val="0"/>
        <w:autoSpaceDN w:val="0"/>
        <w:adjustRightInd w:val="0"/>
        <w:ind w:firstLine="708"/>
        <w:jc w:val="both"/>
        <w:rPr>
          <w:rFonts w:eastAsia="Calibri"/>
          <w:i/>
          <w:sz w:val="28"/>
          <w:szCs w:val="28"/>
        </w:rPr>
      </w:pPr>
      <w:r w:rsidRPr="00431E76">
        <w:rPr>
          <w:rFonts w:eastAsia="Calibri"/>
          <w:i/>
          <w:sz w:val="28"/>
          <w:szCs w:val="28"/>
        </w:rPr>
        <w:t xml:space="preserve">В данном разделе </w:t>
      </w:r>
      <w:r>
        <w:rPr>
          <w:rFonts w:eastAsia="Calibri"/>
          <w:i/>
          <w:sz w:val="28"/>
          <w:szCs w:val="28"/>
        </w:rPr>
        <w:t>необходимо</w:t>
      </w:r>
      <w:r w:rsidRPr="00431E76">
        <w:rPr>
          <w:rFonts w:eastAsia="Calibri"/>
          <w:i/>
          <w:sz w:val="28"/>
          <w:szCs w:val="28"/>
        </w:rPr>
        <w:t xml:space="preserve"> рассмотреть</w:t>
      </w:r>
      <w:r>
        <w:rPr>
          <w:rFonts w:eastAsia="Calibri"/>
          <w:i/>
          <w:sz w:val="28"/>
          <w:szCs w:val="28"/>
        </w:rPr>
        <w:t>:</w:t>
      </w:r>
    </w:p>
    <w:p w:rsidR="00D2415D" w:rsidRPr="00D2415D" w:rsidRDefault="006875EA" w:rsidP="006875EA">
      <w:pPr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- </w:t>
      </w:r>
      <w:hyperlink r:id="rId15" w:anchor="t1" w:history="1">
        <w:r>
          <w:rPr>
            <w:rStyle w:val="a6"/>
            <w:i/>
            <w:color w:val="000000"/>
            <w:sz w:val="28"/>
            <w:szCs w:val="28"/>
            <w:u w:val="none"/>
          </w:rPr>
          <w:t>о</w:t>
        </w:r>
        <w:r w:rsidR="00D2415D" w:rsidRPr="00D2415D">
          <w:rPr>
            <w:rStyle w:val="a6"/>
            <w:i/>
            <w:color w:val="000000"/>
            <w:sz w:val="28"/>
            <w:szCs w:val="28"/>
            <w:u w:val="none"/>
          </w:rPr>
          <w:t>сновные направления и результаты деятельности ФНС России</w:t>
        </w:r>
      </w:hyperlink>
      <w:r>
        <w:rPr>
          <w:i/>
          <w:color w:val="000000"/>
          <w:sz w:val="28"/>
          <w:szCs w:val="28"/>
        </w:rPr>
        <w:t>;</w:t>
      </w:r>
    </w:p>
    <w:p w:rsidR="00D2415D" w:rsidRPr="006875EA" w:rsidRDefault="006875EA" w:rsidP="006875EA">
      <w:pPr>
        <w:ind w:firstLine="709"/>
        <w:jc w:val="both"/>
        <w:rPr>
          <w:rStyle w:val="a6"/>
          <w:color w:val="000000"/>
          <w:u w:val="none"/>
        </w:rPr>
      </w:pPr>
      <w:r>
        <w:rPr>
          <w:i/>
          <w:color w:val="000000"/>
          <w:sz w:val="28"/>
          <w:szCs w:val="28"/>
        </w:rPr>
        <w:t xml:space="preserve">- </w:t>
      </w:r>
      <w:hyperlink r:id="rId16" w:anchor="t2" w:history="1">
        <w:r>
          <w:rPr>
            <w:rStyle w:val="a6"/>
            <w:i/>
            <w:color w:val="000000"/>
            <w:sz w:val="28"/>
            <w:szCs w:val="28"/>
            <w:u w:val="none"/>
          </w:rPr>
          <w:t>э</w:t>
        </w:r>
        <w:r w:rsidR="00D2415D" w:rsidRPr="00D2415D">
          <w:rPr>
            <w:rStyle w:val="a6"/>
            <w:i/>
            <w:color w:val="000000"/>
            <w:sz w:val="28"/>
            <w:szCs w:val="28"/>
            <w:u w:val="none"/>
          </w:rPr>
          <w:t>ффективность работы ФНС России</w:t>
        </w:r>
      </w:hyperlink>
      <w:r>
        <w:rPr>
          <w:i/>
          <w:color w:val="000000"/>
          <w:sz w:val="28"/>
          <w:szCs w:val="28"/>
        </w:rPr>
        <w:t xml:space="preserve"> (</w:t>
      </w:r>
      <w:r>
        <w:rPr>
          <w:rStyle w:val="a6"/>
          <w:i/>
          <w:color w:val="000000"/>
          <w:sz w:val="28"/>
          <w:szCs w:val="28"/>
          <w:u w:val="none"/>
        </w:rPr>
        <w:t>п</w:t>
      </w:r>
      <w:r w:rsidRPr="006875EA">
        <w:rPr>
          <w:rStyle w:val="a6"/>
          <w:i/>
          <w:color w:val="000000"/>
          <w:sz w:val="28"/>
          <w:szCs w:val="28"/>
          <w:u w:val="none"/>
        </w:rPr>
        <w:t>оказатели оценки эффективности деятельности руководителя ФНС России по созданию благоприятных условий ведения предпринимательской деятельности</w:t>
      </w:r>
      <w:r w:rsidRPr="006875EA">
        <w:rPr>
          <w:rStyle w:val="a6"/>
          <w:color w:val="000000"/>
          <w:u w:val="none"/>
        </w:rPr>
        <w:t>)</w:t>
      </w:r>
    </w:p>
    <w:p w:rsidR="00FA7EC0" w:rsidRPr="00D2415D" w:rsidRDefault="006875EA" w:rsidP="00FA7EC0">
      <w:pPr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- </w:t>
      </w:r>
      <w:hyperlink r:id="rId17" w:anchor="t6" w:history="1">
        <w:r w:rsidR="00FA7EC0">
          <w:rPr>
            <w:rStyle w:val="a6"/>
            <w:i/>
            <w:color w:val="000000"/>
            <w:sz w:val="28"/>
            <w:szCs w:val="28"/>
            <w:u w:val="none"/>
          </w:rPr>
          <w:t>п</w:t>
        </w:r>
        <w:r w:rsidR="00FA7EC0" w:rsidRPr="00D2415D">
          <w:rPr>
            <w:rStyle w:val="a6"/>
            <w:i/>
            <w:color w:val="000000"/>
            <w:sz w:val="28"/>
            <w:szCs w:val="28"/>
            <w:u w:val="none"/>
          </w:rPr>
          <w:t>еречень государственных услуг, оказываемых ФНС России</w:t>
        </w:r>
      </w:hyperlink>
      <w:r w:rsidR="00FA7EC0">
        <w:rPr>
          <w:i/>
          <w:color w:val="000000"/>
          <w:sz w:val="28"/>
          <w:szCs w:val="28"/>
        </w:rPr>
        <w:t>;</w:t>
      </w:r>
    </w:p>
    <w:p w:rsidR="00FA7EC0" w:rsidRPr="00D2415D" w:rsidRDefault="00FA7EC0" w:rsidP="00FA7EC0">
      <w:pPr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i/>
          <w:color w:val="000000"/>
          <w:sz w:val="28"/>
          <w:szCs w:val="28"/>
        </w:rPr>
        <w:t xml:space="preserve">- </w:t>
      </w:r>
      <w:hyperlink r:id="rId18" w:anchor="t10" w:history="1">
        <w:r>
          <w:rPr>
            <w:rStyle w:val="a6"/>
            <w:i/>
            <w:color w:val="000000"/>
            <w:sz w:val="28"/>
            <w:szCs w:val="28"/>
            <w:u w:val="none"/>
          </w:rPr>
          <w:t>м</w:t>
        </w:r>
        <w:r w:rsidRPr="00D2415D">
          <w:rPr>
            <w:rStyle w:val="a6"/>
            <w:i/>
            <w:color w:val="000000"/>
            <w:sz w:val="28"/>
            <w:szCs w:val="28"/>
            <w:u w:val="none"/>
          </w:rPr>
          <w:t>ониторинг качества государственных услуг, оказываемых ФНС России</w:t>
        </w:r>
      </w:hyperlink>
      <w:r>
        <w:rPr>
          <w:i/>
          <w:color w:val="000000"/>
          <w:sz w:val="28"/>
          <w:szCs w:val="28"/>
        </w:rPr>
        <w:t>.</w:t>
      </w:r>
    </w:p>
    <w:p w:rsidR="00FA7EC0" w:rsidRDefault="00FA7EC0" w:rsidP="00FA7EC0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FA7EC0" w:rsidRDefault="00FA7EC0" w:rsidP="00FA7EC0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444B69">
        <w:rPr>
          <w:i/>
          <w:sz w:val="28"/>
          <w:szCs w:val="28"/>
        </w:rPr>
        <w:t>Например</w:t>
      </w:r>
      <w:r>
        <w:rPr>
          <w:i/>
          <w:sz w:val="28"/>
          <w:szCs w:val="28"/>
        </w:rPr>
        <w:t xml:space="preserve">: </w:t>
      </w:r>
    </w:p>
    <w:p w:rsidR="00FA7EC0" w:rsidRDefault="00FA7EC0" w:rsidP="00FA7EC0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 Организация налогового контроля</w:t>
      </w:r>
    </w:p>
    <w:p w:rsidR="00FA7EC0" w:rsidRPr="00FA7EC0" w:rsidRDefault="00FA7EC0" w:rsidP="00FA7EC0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3.1 </w:t>
      </w:r>
      <w:r w:rsidRPr="00FA7EC0">
        <w:rPr>
          <w:i/>
          <w:sz w:val="28"/>
        </w:rPr>
        <w:t>Анализ показателей налоговых платежей</w:t>
      </w:r>
    </w:p>
    <w:p w:rsidR="00FA7EC0" w:rsidRPr="00FA7EC0" w:rsidRDefault="00FA7EC0" w:rsidP="00FA7EC0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FA7EC0">
        <w:rPr>
          <w:i/>
          <w:sz w:val="28"/>
          <w:szCs w:val="28"/>
        </w:rPr>
        <w:t xml:space="preserve">3.2 </w:t>
      </w:r>
      <w:r w:rsidRPr="00FA7EC0">
        <w:rPr>
          <w:i/>
          <w:sz w:val="28"/>
        </w:rPr>
        <w:t>Оценка показателей налогового контроля</w:t>
      </w:r>
    </w:p>
    <w:p w:rsidR="00FA7EC0" w:rsidRPr="00FA7EC0" w:rsidRDefault="00FA7EC0" w:rsidP="00FA7EC0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FA7EC0">
        <w:rPr>
          <w:i/>
          <w:sz w:val="28"/>
          <w:szCs w:val="28"/>
        </w:rPr>
        <w:t xml:space="preserve">3.3 </w:t>
      </w:r>
      <w:r w:rsidRPr="00FA7EC0">
        <w:rPr>
          <w:i/>
          <w:sz w:val="28"/>
        </w:rPr>
        <w:t>Методы предотвращения нарушений налогового законодательства</w:t>
      </w:r>
    </w:p>
    <w:p w:rsidR="00FA7EC0" w:rsidRPr="00B03004" w:rsidRDefault="00FA7EC0" w:rsidP="00FA7EC0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FA7EC0" w:rsidRPr="00B03004" w:rsidRDefault="00FA7EC0" w:rsidP="00FA7EC0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FA7EC0" w:rsidRDefault="00FA7EC0" w:rsidP="00FA7EC0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8621BD" w:rsidRDefault="008621BD" w:rsidP="00B90559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</w:p>
    <w:p w:rsidR="009D6C1D" w:rsidRDefault="009D6C1D" w:rsidP="009D6C1D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  <w:r w:rsidRPr="005D0EA7">
        <w:rPr>
          <w:caps/>
          <w:sz w:val="28"/>
          <w:szCs w:val="28"/>
        </w:rPr>
        <w:lastRenderedPageBreak/>
        <w:t>2.</w:t>
      </w:r>
      <w:r w:rsidR="00FA7EC0">
        <w:rPr>
          <w:caps/>
          <w:sz w:val="28"/>
          <w:szCs w:val="28"/>
        </w:rPr>
        <w:t>5</w:t>
      </w:r>
      <w:r w:rsidRPr="005D0EA7">
        <w:rPr>
          <w:caps/>
          <w:sz w:val="28"/>
          <w:szCs w:val="28"/>
        </w:rPr>
        <w:t xml:space="preserve"> Структура отчета при прохождении преддипломной практики в </w:t>
      </w:r>
      <w:r>
        <w:rPr>
          <w:bCs/>
          <w:caps/>
          <w:sz w:val="28"/>
          <w:szCs w:val="28"/>
        </w:rPr>
        <w:t>БЮДЖЕТНОМ УЧРЕЖДЕНИИ</w:t>
      </w:r>
    </w:p>
    <w:p w:rsidR="00177435" w:rsidRPr="00177435" w:rsidRDefault="00177435" w:rsidP="00E84E4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77435">
        <w:rPr>
          <w:rFonts w:eastAsia="Calibri"/>
          <w:color w:val="000000"/>
          <w:sz w:val="28"/>
          <w:szCs w:val="28"/>
        </w:rPr>
        <w:t xml:space="preserve">Преддипломная практика в бюджетном учреждении предполагает углубленное изучение нормативных документов, регулирующих их деятельность, получение навыки конкретной аналитической работы. </w:t>
      </w:r>
    </w:p>
    <w:p w:rsidR="00177435" w:rsidRPr="00177435" w:rsidRDefault="00177435" w:rsidP="00E84E4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77435">
        <w:rPr>
          <w:rFonts w:eastAsia="Calibri"/>
          <w:color w:val="000000"/>
          <w:sz w:val="28"/>
          <w:szCs w:val="28"/>
        </w:rPr>
        <w:t xml:space="preserve">К таким учреждениям относятся государственные образовательные учреждения (высшего, среднего, дошкольного образования), учреждения здравоохранения, правоохранительные органы, учреждения культуры и др. </w:t>
      </w:r>
    </w:p>
    <w:p w:rsidR="00E41D1E" w:rsidRPr="00712ED0" w:rsidRDefault="00E41D1E" w:rsidP="00E41D1E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573CE1" w:rsidRDefault="00573CE1" w:rsidP="00573CE1">
      <w:pPr>
        <w:pStyle w:val="Default"/>
        <w:jc w:val="both"/>
        <w:rPr>
          <w:rFonts w:eastAsia="Calibri"/>
          <w:i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1. </w:t>
      </w:r>
      <w:r w:rsidR="00177435" w:rsidRPr="00573CE1">
        <w:rPr>
          <w:rFonts w:eastAsia="Calibri"/>
          <w:b/>
          <w:iCs/>
          <w:sz w:val="28"/>
          <w:szCs w:val="28"/>
        </w:rPr>
        <w:t>Общая характеристика учреждения</w:t>
      </w:r>
      <w:r w:rsidR="00177435">
        <w:rPr>
          <w:rFonts w:eastAsia="Calibri"/>
          <w:i/>
          <w:iCs/>
          <w:sz w:val="28"/>
          <w:szCs w:val="28"/>
        </w:rPr>
        <w:t xml:space="preserve"> </w:t>
      </w:r>
    </w:p>
    <w:p w:rsidR="00177435" w:rsidRPr="00D4670F" w:rsidRDefault="005F2F10" w:rsidP="00CF6E1E">
      <w:pPr>
        <w:pStyle w:val="Default"/>
        <w:ind w:firstLine="708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Обучающемуся</w:t>
      </w:r>
      <w:r w:rsidR="00177435" w:rsidRPr="00D4670F">
        <w:rPr>
          <w:rFonts w:eastAsia="Calibri"/>
          <w:i/>
          <w:sz w:val="28"/>
          <w:szCs w:val="28"/>
        </w:rPr>
        <w:t xml:space="preserve"> следует изучить законодательную базу</w:t>
      </w:r>
      <w:r w:rsidR="00CF6E1E" w:rsidRPr="00D4670F">
        <w:rPr>
          <w:rFonts w:eastAsia="Calibri"/>
          <w:i/>
          <w:sz w:val="28"/>
          <w:szCs w:val="28"/>
        </w:rPr>
        <w:t xml:space="preserve"> </w:t>
      </w:r>
      <w:r w:rsidR="00177435" w:rsidRPr="00D4670F">
        <w:rPr>
          <w:rFonts w:eastAsia="Calibri"/>
          <w:i/>
          <w:sz w:val="28"/>
          <w:szCs w:val="28"/>
        </w:rPr>
        <w:t xml:space="preserve">функционирования бюджетного учреждения в РФ. Типы и виды учреждений, изменений их статуса, связанные с введением Федерального закона Российской Федерации от 8 мая 2010 г. </w:t>
      </w:r>
      <w:r w:rsidR="00D4670F" w:rsidRPr="00D4670F">
        <w:rPr>
          <w:rFonts w:eastAsia="Calibri"/>
          <w:i/>
          <w:sz w:val="28"/>
          <w:szCs w:val="28"/>
        </w:rPr>
        <w:t>№</w:t>
      </w:r>
      <w:r w:rsidR="00177435" w:rsidRPr="00D4670F">
        <w:rPr>
          <w:rFonts w:eastAsia="Calibri"/>
          <w:i/>
          <w:sz w:val="28"/>
          <w:szCs w:val="28"/>
        </w:rPr>
        <w:t xml:space="preserve">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 Кроме того, необходимо ознакомится с уставом учреждения. </w:t>
      </w:r>
    </w:p>
    <w:p w:rsidR="00177435" w:rsidRPr="00177435" w:rsidRDefault="00177435" w:rsidP="00E12D94">
      <w:pPr>
        <w:autoSpaceDE w:val="0"/>
        <w:autoSpaceDN w:val="0"/>
        <w:adjustRightInd w:val="0"/>
        <w:ind w:firstLine="708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В отчете по практике следует отразить: </w:t>
      </w:r>
    </w:p>
    <w:p w:rsidR="00177435" w:rsidRPr="00177435" w:rsidRDefault="00177435" w:rsidP="00D4670F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основные положения Устава учреждения, его тип, виды предоставляемых бюджетных услуг и их значение для населения города (района, области); </w:t>
      </w:r>
    </w:p>
    <w:p w:rsidR="00177435" w:rsidRPr="00177435" w:rsidRDefault="00177435" w:rsidP="00D4670F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организационную структуру и структуру управления бюджетного учреждения; </w:t>
      </w:r>
    </w:p>
    <w:p w:rsidR="009D6C1D" w:rsidRPr="00D4670F" w:rsidRDefault="00177435" w:rsidP="00D4670F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D4670F">
        <w:rPr>
          <w:rFonts w:eastAsia="Calibri"/>
          <w:i/>
          <w:color w:val="000000"/>
          <w:sz w:val="28"/>
          <w:szCs w:val="28"/>
        </w:rPr>
        <w:t>- качественные характеристики производимых бюджетных услуг, их конкурентоспособность;</w:t>
      </w:r>
    </w:p>
    <w:p w:rsidR="00177435" w:rsidRPr="00177435" w:rsidRDefault="00177435" w:rsidP="00D4670F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общий порядок финансирования бюджетного учреждения, его взаимоотношения с вышестоящей ведомственной структурой. </w:t>
      </w:r>
    </w:p>
    <w:p w:rsidR="00E12D94" w:rsidRDefault="00177435" w:rsidP="00177435">
      <w:pPr>
        <w:pStyle w:val="Default"/>
        <w:rPr>
          <w:rFonts w:eastAsia="Calibri"/>
          <w:sz w:val="28"/>
          <w:szCs w:val="28"/>
        </w:rPr>
      </w:pPr>
      <w:r w:rsidRPr="00E12D94">
        <w:rPr>
          <w:rFonts w:eastAsia="Calibri"/>
          <w:b/>
          <w:iCs/>
          <w:sz w:val="28"/>
          <w:szCs w:val="28"/>
        </w:rPr>
        <w:t>2. Учетно-аналитическая работа</w:t>
      </w:r>
      <w:r>
        <w:rPr>
          <w:rFonts w:eastAsia="Calibri"/>
          <w:i/>
          <w:iCs/>
          <w:sz w:val="28"/>
          <w:szCs w:val="28"/>
        </w:rPr>
        <w:t xml:space="preserve"> </w:t>
      </w:r>
    </w:p>
    <w:p w:rsidR="0070700D" w:rsidRPr="00177435" w:rsidRDefault="005F2F10" w:rsidP="0070700D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sz w:val="28"/>
          <w:szCs w:val="28"/>
        </w:rPr>
        <w:t>Обучающемуся необходимо</w:t>
      </w:r>
      <w:r w:rsidR="00177435" w:rsidRPr="00E12D94">
        <w:rPr>
          <w:rFonts w:eastAsia="Calibri"/>
          <w:i/>
          <w:sz w:val="28"/>
          <w:szCs w:val="28"/>
        </w:rPr>
        <w:t xml:space="preserve"> ознакомиться со способами и порядком финансирования расходов бюджетных учреждений</w:t>
      </w:r>
      <w:r w:rsidR="002E4280">
        <w:rPr>
          <w:rFonts w:eastAsia="Calibri"/>
          <w:i/>
          <w:sz w:val="28"/>
          <w:szCs w:val="28"/>
        </w:rPr>
        <w:t xml:space="preserve">, изучить </w:t>
      </w:r>
      <w:r w:rsidR="0070700D" w:rsidRPr="00177435">
        <w:rPr>
          <w:rFonts w:eastAsia="Calibri"/>
          <w:i/>
          <w:color w:val="000000"/>
          <w:sz w:val="28"/>
          <w:szCs w:val="28"/>
        </w:rPr>
        <w:t xml:space="preserve">порядок планирования и степень самостоятельности в обеспечении источников финансирования. </w:t>
      </w:r>
    </w:p>
    <w:p w:rsidR="00177435" w:rsidRPr="00E12D94" w:rsidRDefault="00177435" w:rsidP="00E12D94">
      <w:pPr>
        <w:pStyle w:val="Default"/>
        <w:ind w:firstLine="708"/>
        <w:jc w:val="both"/>
        <w:rPr>
          <w:rFonts w:eastAsia="Calibri"/>
          <w:i/>
          <w:sz w:val="28"/>
          <w:szCs w:val="28"/>
        </w:rPr>
      </w:pPr>
      <w:r w:rsidRPr="00E12D94">
        <w:rPr>
          <w:rFonts w:eastAsia="Calibri"/>
          <w:i/>
          <w:sz w:val="28"/>
          <w:szCs w:val="28"/>
        </w:rPr>
        <w:t xml:space="preserve">В отчете следует выполнить следующее: </w:t>
      </w:r>
    </w:p>
    <w:p w:rsidR="00177435" w:rsidRPr="00177435" w:rsidRDefault="00177435" w:rsidP="00E12D9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>- оценить изменение сети и контингента</w:t>
      </w:r>
      <w:r w:rsidR="002E4280">
        <w:rPr>
          <w:rFonts w:eastAsia="Calibri"/>
          <w:i/>
          <w:color w:val="000000"/>
          <w:sz w:val="28"/>
          <w:szCs w:val="28"/>
        </w:rPr>
        <w:t xml:space="preserve"> </w:t>
      </w:r>
      <w:r w:rsidRPr="00177435">
        <w:rPr>
          <w:rFonts w:eastAsia="Calibri"/>
          <w:i/>
          <w:color w:val="000000"/>
          <w:sz w:val="28"/>
          <w:szCs w:val="28"/>
        </w:rPr>
        <w:t>данной группы учреждений по месту прохождения</w:t>
      </w:r>
      <w:r w:rsidR="00147BC0">
        <w:rPr>
          <w:rFonts w:eastAsia="Calibri"/>
          <w:i/>
          <w:color w:val="000000"/>
          <w:sz w:val="28"/>
          <w:szCs w:val="28"/>
        </w:rPr>
        <w:t xml:space="preserve"> </w:t>
      </w:r>
      <w:r w:rsidRPr="00177435">
        <w:rPr>
          <w:rFonts w:eastAsia="Calibri"/>
          <w:i/>
          <w:color w:val="000000"/>
          <w:sz w:val="28"/>
          <w:szCs w:val="28"/>
        </w:rPr>
        <w:t xml:space="preserve">практики; </w:t>
      </w:r>
    </w:p>
    <w:p w:rsidR="00177435" w:rsidRPr="00177435" w:rsidRDefault="00177435" w:rsidP="00E12D9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охарактеризовать систему учета и отчетности, принятую в данном учреждении, ее автоматизацию; </w:t>
      </w:r>
    </w:p>
    <w:p w:rsidR="00177435" w:rsidRPr="00177435" w:rsidRDefault="00177435" w:rsidP="00E12D9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выполнить анализ динамики и структуры плановых и фактических показателей деятельности учреждения (за три последних года); </w:t>
      </w:r>
    </w:p>
    <w:p w:rsidR="00177435" w:rsidRPr="00177435" w:rsidRDefault="00177435" w:rsidP="00E12D9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охарактеризовать порядок учета исполнения доходов и расходных обязательств, выполнение государственного заказа; </w:t>
      </w:r>
    </w:p>
    <w:p w:rsidR="00177435" w:rsidRPr="00177435" w:rsidRDefault="00177435" w:rsidP="00E12D9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составление отчетности об исполнении смет бюджетных учреждений, формы отчетности; </w:t>
      </w:r>
    </w:p>
    <w:p w:rsidR="00177435" w:rsidRPr="00177435" w:rsidRDefault="00177435" w:rsidP="00E12D9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177435">
        <w:rPr>
          <w:rFonts w:eastAsia="Calibri"/>
          <w:i/>
          <w:color w:val="000000"/>
          <w:sz w:val="28"/>
          <w:szCs w:val="28"/>
        </w:rPr>
        <w:t xml:space="preserve">- контроль за целевым использованием бюджетных средств. </w:t>
      </w:r>
    </w:p>
    <w:p w:rsidR="00D92833" w:rsidRDefault="00D92833" w:rsidP="00D92833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lastRenderedPageBreak/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D92833" w:rsidRDefault="00D92833" w:rsidP="00D9283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444B69">
        <w:rPr>
          <w:i/>
          <w:sz w:val="28"/>
          <w:szCs w:val="28"/>
        </w:rPr>
        <w:t>Например</w:t>
      </w:r>
      <w:r w:rsidR="009A7A51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</w:p>
    <w:p w:rsidR="00D92833" w:rsidRDefault="00D92833" w:rsidP="00D9283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 Оценка </w:t>
      </w:r>
      <w:r w:rsidR="0019350C">
        <w:rPr>
          <w:i/>
          <w:sz w:val="28"/>
          <w:szCs w:val="28"/>
        </w:rPr>
        <w:t>управления финансами в образовательном учреждении</w:t>
      </w:r>
    </w:p>
    <w:p w:rsidR="00D92833" w:rsidRDefault="00D92833" w:rsidP="00D9283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3.1 </w:t>
      </w:r>
      <w:r w:rsidR="0019350C">
        <w:rPr>
          <w:i/>
          <w:sz w:val="28"/>
          <w:szCs w:val="28"/>
        </w:rPr>
        <w:t>Финансовый механизм управления автономными учреждениями</w:t>
      </w:r>
    </w:p>
    <w:p w:rsidR="00D92833" w:rsidRDefault="00D92833" w:rsidP="0019350C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3.2 </w:t>
      </w:r>
      <w:r w:rsidR="0019350C">
        <w:rPr>
          <w:i/>
          <w:sz w:val="28"/>
          <w:szCs w:val="28"/>
        </w:rPr>
        <w:t>Оценка расходов учреждения</w:t>
      </w:r>
    </w:p>
    <w:p w:rsidR="0019350C" w:rsidRDefault="0019350C" w:rsidP="0019350C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3.3 Анализ соблюдения бюджетной дисциплины</w:t>
      </w:r>
    </w:p>
    <w:p w:rsidR="00D92833" w:rsidRPr="00B03004" w:rsidRDefault="00D92833" w:rsidP="00D92833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Заключение</w:t>
      </w:r>
    </w:p>
    <w:p w:rsidR="00D92833" w:rsidRPr="00B03004" w:rsidRDefault="00D92833" w:rsidP="00D92833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Список использованных источников литературы</w:t>
      </w:r>
    </w:p>
    <w:p w:rsidR="00D92833" w:rsidRPr="00B03004" w:rsidRDefault="00D92833" w:rsidP="00D92833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03004">
        <w:rPr>
          <w:b/>
          <w:sz w:val="28"/>
          <w:szCs w:val="28"/>
        </w:rPr>
        <w:t>Приложения</w:t>
      </w:r>
    </w:p>
    <w:p w:rsidR="0010722D" w:rsidRDefault="0010722D" w:rsidP="0010722D">
      <w:pPr>
        <w:jc w:val="both"/>
        <w:rPr>
          <w:sz w:val="28"/>
          <w:szCs w:val="28"/>
        </w:rPr>
      </w:pPr>
    </w:p>
    <w:p w:rsidR="00EC3773" w:rsidRDefault="00EC3773" w:rsidP="00EC3773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5D0EA7">
        <w:rPr>
          <w:caps/>
          <w:sz w:val="28"/>
          <w:szCs w:val="28"/>
        </w:rPr>
        <w:t>2.</w:t>
      </w:r>
      <w:r w:rsidR="00FA7EC0">
        <w:rPr>
          <w:caps/>
          <w:sz w:val="28"/>
          <w:szCs w:val="28"/>
        </w:rPr>
        <w:t>6</w:t>
      </w:r>
      <w:r w:rsidRPr="005D0EA7">
        <w:rPr>
          <w:caps/>
          <w:sz w:val="28"/>
          <w:szCs w:val="28"/>
        </w:rPr>
        <w:t xml:space="preserve"> Структура отчета при прохождении преддипломной практики</w:t>
      </w:r>
      <w:r w:rsidRPr="00EC3773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</w:t>
      </w:r>
      <w:r w:rsidRPr="00EC3773">
        <w:rPr>
          <w:caps/>
          <w:sz w:val="28"/>
          <w:szCs w:val="28"/>
        </w:rPr>
        <w:t xml:space="preserve"> территориальных органах федерального казначейства</w:t>
      </w:r>
    </w:p>
    <w:p w:rsidR="00EC3773" w:rsidRPr="00EC3773" w:rsidRDefault="00EC3773" w:rsidP="00EC377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C3773">
        <w:rPr>
          <w:rFonts w:eastAsia="Calibri"/>
          <w:color w:val="000000"/>
          <w:sz w:val="28"/>
          <w:szCs w:val="28"/>
        </w:rPr>
        <w:t xml:space="preserve">Преддипломная практика в территориальных органах федерального казначейства предполагает ознакомление с нормативно-правовой основой деятельности отделения федерального казначейства, получения навыков конкретной аналитической работы в области общественных финансов. </w:t>
      </w:r>
    </w:p>
    <w:p w:rsidR="003F2622" w:rsidRPr="00712ED0" w:rsidRDefault="003F2622" w:rsidP="003F2622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EC3773" w:rsidRPr="00EC3773" w:rsidRDefault="00EC3773" w:rsidP="00EC3773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  <w:r w:rsidRPr="00EC3773">
        <w:rPr>
          <w:rFonts w:eastAsia="Calibri"/>
          <w:b/>
          <w:iCs/>
          <w:color w:val="000000"/>
          <w:sz w:val="28"/>
          <w:szCs w:val="28"/>
        </w:rPr>
        <w:t xml:space="preserve">1. Общая характеристика казначейского порядка исполнения бюджета и органа федерального казначейства </w:t>
      </w:r>
    </w:p>
    <w:p w:rsidR="00EC3773" w:rsidRPr="007B2F6A" w:rsidRDefault="005F2F10" w:rsidP="00EC3773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Обучающийся</w:t>
      </w:r>
      <w:r w:rsidR="00EC3773" w:rsidRPr="007B2F6A">
        <w:rPr>
          <w:rFonts w:eastAsia="Calibri"/>
          <w:i/>
          <w:color w:val="000000"/>
          <w:sz w:val="28"/>
          <w:szCs w:val="28"/>
        </w:rPr>
        <w:t xml:space="preserve"> знакомится с законодательными и нормативными  основами деятельности казначейства, с его структурой и основными функциями. Основная информация содержится на официальном сайте Казначейства России. </w:t>
      </w:r>
    </w:p>
    <w:p w:rsidR="00EC3773" w:rsidRPr="007B2F6A" w:rsidRDefault="00EC3773" w:rsidP="00EC3773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i/>
          <w:color w:val="000000"/>
          <w:sz w:val="28"/>
          <w:szCs w:val="28"/>
        </w:rPr>
        <w:t xml:space="preserve">В </w:t>
      </w:r>
      <w:r w:rsidR="007B2F6A" w:rsidRPr="007B2F6A">
        <w:rPr>
          <w:rFonts w:eastAsia="Calibri"/>
          <w:i/>
          <w:color w:val="000000"/>
          <w:sz w:val="28"/>
          <w:szCs w:val="28"/>
        </w:rPr>
        <w:t>данном разделе</w:t>
      </w:r>
      <w:r w:rsidRPr="007B2F6A">
        <w:rPr>
          <w:rFonts w:eastAsia="Calibri"/>
          <w:i/>
          <w:color w:val="000000"/>
          <w:sz w:val="28"/>
          <w:szCs w:val="28"/>
        </w:rPr>
        <w:t xml:space="preserve"> </w:t>
      </w:r>
      <w:r w:rsidR="007B2F6A" w:rsidRPr="007B2F6A">
        <w:rPr>
          <w:rFonts w:eastAsia="Calibri"/>
          <w:i/>
          <w:color w:val="000000"/>
          <w:sz w:val="28"/>
          <w:szCs w:val="28"/>
        </w:rPr>
        <w:t xml:space="preserve">отчета по практике </w:t>
      </w:r>
      <w:r w:rsidRPr="007B2F6A">
        <w:rPr>
          <w:rFonts w:eastAsia="Calibri"/>
          <w:i/>
          <w:color w:val="000000"/>
          <w:sz w:val="28"/>
          <w:szCs w:val="28"/>
        </w:rPr>
        <w:t xml:space="preserve">необходимо: </w:t>
      </w:r>
    </w:p>
    <w:p w:rsidR="00EC3773" w:rsidRPr="007B2F6A" w:rsidRDefault="00EC3773" w:rsidP="00EC3773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i/>
          <w:color w:val="000000"/>
          <w:sz w:val="28"/>
          <w:szCs w:val="28"/>
        </w:rPr>
        <w:t xml:space="preserve">- охарактеризовать нормативно-правовые основы деятельности отделения федерального казначейства (ОФК); </w:t>
      </w:r>
    </w:p>
    <w:p w:rsidR="00EC3773" w:rsidRPr="007B2F6A" w:rsidRDefault="00EC3773" w:rsidP="00EC3773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i/>
          <w:color w:val="000000"/>
          <w:sz w:val="28"/>
          <w:szCs w:val="28"/>
        </w:rPr>
        <w:t xml:space="preserve">- описать функции, задачи и организационную структуру ОФК. </w:t>
      </w:r>
    </w:p>
    <w:p w:rsidR="007B2F6A" w:rsidRDefault="007B2F6A" w:rsidP="007B2F6A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b/>
          <w:iCs/>
          <w:color w:val="000000"/>
          <w:sz w:val="28"/>
          <w:szCs w:val="28"/>
        </w:rPr>
        <w:t xml:space="preserve">2. </w:t>
      </w:r>
      <w:r w:rsidR="00EC3773" w:rsidRPr="007B2F6A">
        <w:rPr>
          <w:rFonts w:eastAsia="Calibri"/>
          <w:b/>
          <w:iCs/>
          <w:color w:val="000000"/>
          <w:sz w:val="28"/>
          <w:szCs w:val="28"/>
        </w:rPr>
        <w:t xml:space="preserve">Экономическая </w:t>
      </w:r>
      <w:r>
        <w:rPr>
          <w:rFonts w:eastAsia="Calibri"/>
          <w:b/>
          <w:iCs/>
          <w:color w:val="000000"/>
          <w:sz w:val="28"/>
          <w:szCs w:val="28"/>
        </w:rPr>
        <w:t xml:space="preserve">и контрольная </w:t>
      </w:r>
      <w:r w:rsidR="00EC3773" w:rsidRPr="007B2F6A">
        <w:rPr>
          <w:rFonts w:eastAsia="Calibri"/>
          <w:b/>
          <w:iCs/>
          <w:color w:val="000000"/>
          <w:sz w:val="28"/>
          <w:szCs w:val="28"/>
        </w:rPr>
        <w:t xml:space="preserve"> </w:t>
      </w:r>
      <w:r w:rsidRPr="007B2F6A">
        <w:rPr>
          <w:rFonts w:eastAsia="Calibri"/>
          <w:b/>
          <w:iCs/>
          <w:sz w:val="28"/>
          <w:szCs w:val="28"/>
        </w:rPr>
        <w:t>органов Федерального казначейства</w:t>
      </w:r>
      <w:r w:rsidRPr="00EC3773">
        <w:rPr>
          <w:rFonts w:eastAsia="Calibri"/>
          <w:i/>
          <w:iCs/>
          <w:sz w:val="28"/>
          <w:szCs w:val="28"/>
        </w:rPr>
        <w:t xml:space="preserve"> </w:t>
      </w:r>
    </w:p>
    <w:p w:rsidR="007B2F6A" w:rsidRPr="007B2F6A" w:rsidRDefault="007B2F6A" w:rsidP="007B2F6A">
      <w:pPr>
        <w:autoSpaceDE w:val="0"/>
        <w:autoSpaceDN w:val="0"/>
        <w:adjustRightInd w:val="0"/>
        <w:ind w:firstLine="708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i/>
          <w:color w:val="000000"/>
          <w:sz w:val="28"/>
          <w:szCs w:val="28"/>
        </w:rPr>
        <w:t>В данном разделе необходимо отразить:</w:t>
      </w:r>
    </w:p>
    <w:p w:rsidR="00EC3773" w:rsidRPr="007B2F6A" w:rsidRDefault="007B2F6A" w:rsidP="00EC3773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i/>
          <w:color w:val="000000"/>
          <w:sz w:val="28"/>
          <w:szCs w:val="28"/>
        </w:rPr>
        <w:t xml:space="preserve">- </w:t>
      </w:r>
      <w:r w:rsidR="00EC3773" w:rsidRPr="007B2F6A">
        <w:rPr>
          <w:rFonts w:eastAsia="Calibri"/>
          <w:i/>
          <w:color w:val="000000"/>
          <w:sz w:val="28"/>
          <w:szCs w:val="28"/>
        </w:rPr>
        <w:t xml:space="preserve"> порядок организации органом федерального казначейства исполнения бюджетов по доходам:  особенности учета доходов федерального бюджета в условиях функционирования ЕКС;  администраторы доходов федерального бюджета, их полномочия</w:t>
      </w:r>
      <w:r w:rsidRPr="007B2F6A">
        <w:rPr>
          <w:rFonts w:eastAsia="Calibri"/>
          <w:i/>
          <w:color w:val="000000"/>
          <w:sz w:val="28"/>
          <w:szCs w:val="28"/>
        </w:rPr>
        <w:t xml:space="preserve"> и др.);</w:t>
      </w:r>
    </w:p>
    <w:p w:rsidR="00EC3773" w:rsidRPr="007B2F6A" w:rsidRDefault="007B2F6A" w:rsidP="007B2F6A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8"/>
          <w:szCs w:val="28"/>
        </w:rPr>
      </w:pPr>
      <w:r w:rsidRPr="007B2F6A">
        <w:rPr>
          <w:rFonts w:eastAsia="Calibri"/>
          <w:i/>
          <w:color w:val="000000"/>
          <w:sz w:val="28"/>
          <w:szCs w:val="28"/>
        </w:rPr>
        <w:t>- о</w:t>
      </w:r>
      <w:r w:rsidR="00EC3773" w:rsidRPr="007B2F6A">
        <w:rPr>
          <w:rFonts w:eastAsia="Calibri"/>
          <w:i/>
          <w:color w:val="000000"/>
          <w:sz w:val="28"/>
          <w:szCs w:val="28"/>
        </w:rPr>
        <w:t>рганизаци</w:t>
      </w:r>
      <w:r w:rsidRPr="007B2F6A">
        <w:rPr>
          <w:rFonts w:eastAsia="Calibri"/>
          <w:i/>
          <w:color w:val="000000"/>
          <w:sz w:val="28"/>
          <w:szCs w:val="28"/>
        </w:rPr>
        <w:t>ю</w:t>
      </w:r>
      <w:r w:rsidR="00EC3773" w:rsidRPr="007B2F6A">
        <w:rPr>
          <w:rFonts w:eastAsia="Calibri"/>
          <w:i/>
          <w:color w:val="000000"/>
          <w:sz w:val="28"/>
          <w:szCs w:val="28"/>
        </w:rPr>
        <w:t xml:space="preserve"> органом федерального казначейства исполнения бюджетов по расходам:</w:t>
      </w:r>
      <w:r w:rsidRPr="007B2F6A">
        <w:rPr>
          <w:rFonts w:eastAsia="Calibri"/>
          <w:i/>
          <w:color w:val="000000"/>
          <w:sz w:val="28"/>
          <w:szCs w:val="28"/>
        </w:rPr>
        <w:t xml:space="preserve"> (</w:t>
      </w:r>
      <w:r w:rsidR="00EC3773" w:rsidRPr="007B2F6A">
        <w:rPr>
          <w:rFonts w:eastAsia="Calibri"/>
          <w:i/>
          <w:color w:val="000000"/>
          <w:sz w:val="28"/>
          <w:szCs w:val="28"/>
        </w:rPr>
        <w:t xml:space="preserve">механизм взаимодействия ОФК с получателями бюджетных средств; особенности учета расходов федерального бюджета в условиях функционирования ЕКС; </w:t>
      </w:r>
      <w:r w:rsidR="00EC3773" w:rsidRPr="007B2F6A">
        <w:rPr>
          <w:rFonts w:eastAsia="Calibri"/>
          <w:i/>
          <w:sz w:val="28"/>
          <w:szCs w:val="28"/>
        </w:rPr>
        <w:t>открытие лицевых счетов бюджетополучателей в ОФК; лимиты бюджетных обязательств, сме</w:t>
      </w:r>
      <w:r w:rsidRPr="007B2F6A">
        <w:rPr>
          <w:rFonts w:eastAsia="Calibri"/>
          <w:i/>
          <w:sz w:val="28"/>
          <w:szCs w:val="28"/>
        </w:rPr>
        <w:t>ты;</w:t>
      </w:r>
      <w:r w:rsidR="00EC3773" w:rsidRPr="007B2F6A">
        <w:rPr>
          <w:rFonts w:eastAsia="Calibri"/>
          <w:i/>
          <w:sz w:val="28"/>
          <w:szCs w:val="28"/>
        </w:rPr>
        <w:t xml:space="preserve"> отчет об исполнении бюджетных обязательств по федеральному бюджету</w:t>
      </w:r>
      <w:r w:rsidRPr="007B2F6A">
        <w:rPr>
          <w:rFonts w:eastAsia="Calibri"/>
          <w:i/>
          <w:sz w:val="28"/>
          <w:szCs w:val="28"/>
        </w:rPr>
        <w:t xml:space="preserve"> и др.)</w:t>
      </w:r>
      <w:r w:rsidR="00EC3773" w:rsidRPr="007B2F6A">
        <w:rPr>
          <w:rFonts w:eastAsia="Calibri"/>
          <w:i/>
          <w:sz w:val="28"/>
          <w:szCs w:val="28"/>
        </w:rPr>
        <w:t xml:space="preserve"> </w:t>
      </w:r>
    </w:p>
    <w:p w:rsidR="00EC3773" w:rsidRPr="007B2F6A" w:rsidRDefault="007B2F6A" w:rsidP="007B2F6A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7B2F6A">
        <w:rPr>
          <w:rFonts w:eastAsia="Calibri"/>
          <w:i/>
          <w:iCs/>
          <w:sz w:val="28"/>
          <w:szCs w:val="28"/>
        </w:rPr>
        <w:lastRenderedPageBreak/>
        <w:t>-</w:t>
      </w:r>
      <w:r w:rsidR="00EC3773" w:rsidRPr="007B2F6A">
        <w:rPr>
          <w:rFonts w:eastAsia="Calibri"/>
          <w:i/>
          <w:sz w:val="28"/>
          <w:szCs w:val="28"/>
        </w:rPr>
        <w:t xml:space="preserve"> поряд</w:t>
      </w:r>
      <w:r w:rsidRPr="007B2F6A">
        <w:rPr>
          <w:rFonts w:eastAsia="Calibri"/>
          <w:i/>
          <w:sz w:val="28"/>
          <w:szCs w:val="28"/>
        </w:rPr>
        <w:t>ок</w:t>
      </w:r>
      <w:r w:rsidR="00EC3773" w:rsidRPr="007B2F6A">
        <w:rPr>
          <w:rFonts w:eastAsia="Calibri"/>
          <w:i/>
          <w:sz w:val="28"/>
          <w:szCs w:val="28"/>
        </w:rPr>
        <w:t xml:space="preserve"> осуществления финансового контроля территориальными органами федерал</w:t>
      </w:r>
      <w:r w:rsidRPr="007B2F6A">
        <w:rPr>
          <w:rFonts w:eastAsia="Calibri"/>
          <w:i/>
          <w:sz w:val="28"/>
          <w:szCs w:val="28"/>
        </w:rPr>
        <w:t>ьного казначейства (</w:t>
      </w:r>
      <w:r w:rsidR="00EC3773" w:rsidRPr="007B2F6A">
        <w:rPr>
          <w:rFonts w:eastAsia="Calibri"/>
          <w:i/>
          <w:sz w:val="28"/>
          <w:szCs w:val="28"/>
        </w:rPr>
        <w:t>контроль за целевым использованием средств федерального бюджета, выделенных на содержание бюджетных организаций и учреждений;  контроль за своевременностью перечисления и зачисления средств финансово-кредитными учреждениями в доход федерального бюджета;  порядок проведения документационных проверок</w:t>
      </w:r>
      <w:r w:rsidRPr="007B2F6A">
        <w:rPr>
          <w:rFonts w:eastAsia="Calibri"/>
          <w:i/>
          <w:sz w:val="28"/>
          <w:szCs w:val="28"/>
        </w:rPr>
        <w:t>).</w:t>
      </w:r>
      <w:r w:rsidR="00EC3773" w:rsidRPr="007B2F6A">
        <w:rPr>
          <w:rFonts w:eastAsia="Calibri"/>
          <w:i/>
          <w:color w:val="000000"/>
          <w:sz w:val="28"/>
          <w:szCs w:val="28"/>
        </w:rPr>
        <w:t xml:space="preserve"> </w:t>
      </w:r>
    </w:p>
    <w:p w:rsidR="007B2F6A" w:rsidRDefault="007B2F6A" w:rsidP="007B2F6A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7B2F6A" w:rsidRPr="00A5105B" w:rsidRDefault="007B2F6A" w:rsidP="007B2F6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A5105B">
        <w:rPr>
          <w:i/>
          <w:sz w:val="28"/>
          <w:szCs w:val="28"/>
        </w:rPr>
        <w:t xml:space="preserve">Например: </w:t>
      </w:r>
    </w:p>
    <w:p w:rsidR="00A5105B" w:rsidRPr="00A5105B" w:rsidRDefault="00A5105B" w:rsidP="00A5105B">
      <w:pPr>
        <w:widowControl w:val="0"/>
        <w:jc w:val="both"/>
        <w:rPr>
          <w:i/>
          <w:sz w:val="28"/>
          <w:szCs w:val="28"/>
        </w:rPr>
      </w:pPr>
      <w:r w:rsidRPr="00A5105B">
        <w:rPr>
          <w:i/>
          <w:sz w:val="28"/>
          <w:szCs w:val="28"/>
        </w:rPr>
        <w:t>3 Казначейская  система исполнения бюджета</w:t>
      </w:r>
    </w:p>
    <w:p w:rsidR="00A5105B" w:rsidRPr="00A5105B" w:rsidRDefault="00A5105B" w:rsidP="00A5105B">
      <w:pPr>
        <w:widowControl w:val="0"/>
        <w:jc w:val="both"/>
        <w:rPr>
          <w:i/>
          <w:sz w:val="28"/>
          <w:szCs w:val="28"/>
        </w:rPr>
      </w:pPr>
      <w:r w:rsidRPr="00A5105B">
        <w:rPr>
          <w:i/>
          <w:sz w:val="28"/>
          <w:szCs w:val="28"/>
        </w:rPr>
        <w:t>3.1 Управление доходами Федерального бюджета</w:t>
      </w:r>
    </w:p>
    <w:p w:rsidR="00A5105B" w:rsidRPr="00A5105B" w:rsidRDefault="00A5105B" w:rsidP="00A5105B">
      <w:pPr>
        <w:widowControl w:val="0"/>
        <w:jc w:val="both"/>
        <w:rPr>
          <w:i/>
          <w:sz w:val="28"/>
          <w:szCs w:val="28"/>
        </w:rPr>
      </w:pPr>
      <w:r w:rsidRPr="00A5105B">
        <w:rPr>
          <w:i/>
          <w:sz w:val="28"/>
          <w:szCs w:val="28"/>
        </w:rPr>
        <w:t>3.2 Расчетно-кассовое обслуживание  лицевых счетов</w:t>
      </w:r>
    </w:p>
    <w:p w:rsidR="00A5105B" w:rsidRPr="00A5105B" w:rsidRDefault="00A5105B" w:rsidP="00A5105B">
      <w:pPr>
        <w:widowControl w:val="0"/>
        <w:jc w:val="both"/>
        <w:rPr>
          <w:i/>
          <w:sz w:val="28"/>
          <w:szCs w:val="28"/>
        </w:rPr>
      </w:pPr>
      <w:r w:rsidRPr="00A5105B">
        <w:rPr>
          <w:i/>
          <w:sz w:val="28"/>
          <w:szCs w:val="28"/>
        </w:rPr>
        <w:t>3.3 Финансовый контроль, осуществляемый Федеральным казначейством</w:t>
      </w:r>
    </w:p>
    <w:p w:rsidR="007B2F6A" w:rsidRPr="00A5105B" w:rsidRDefault="007B2F6A" w:rsidP="007B2F6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A5105B">
        <w:rPr>
          <w:b/>
          <w:sz w:val="28"/>
          <w:szCs w:val="28"/>
        </w:rPr>
        <w:t>Заключение</w:t>
      </w:r>
    </w:p>
    <w:p w:rsidR="007B2F6A" w:rsidRPr="00A5105B" w:rsidRDefault="007B2F6A" w:rsidP="007B2F6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A5105B">
        <w:rPr>
          <w:b/>
          <w:sz w:val="28"/>
          <w:szCs w:val="28"/>
        </w:rPr>
        <w:t>Список использованных источников литературы</w:t>
      </w:r>
    </w:p>
    <w:p w:rsidR="007B2F6A" w:rsidRPr="00B03004" w:rsidRDefault="007B2F6A" w:rsidP="007B2F6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A5105B">
        <w:rPr>
          <w:b/>
          <w:sz w:val="28"/>
          <w:szCs w:val="28"/>
        </w:rPr>
        <w:t>Приложения</w:t>
      </w:r>
    </w:p>
    <w:p w:rsidR="00EC3773" w:rsidRPr="007B2F6A" w:rsidRDefault="00EC3773" w:rsidP="00EC3773">
      <w:pPr>
        <w:autoSpaceDE w:val="0"/>
        <w:autoSpaceDN w:val="0"/>
        <w:adjustRightInd w:val="0"/>
        <w:ind w:firstLine="709"/>
        <w:jc w:val="both"/>
        <w:rPr>
          <w:i/>
          <w:caps/>
          <w:sz w:val="28"/>
          <w:szCs w:val="28"/>
        </w:rPr>
      </w:pPr>
    </w:p>
    <w:p w:rsidR="00EC3773" w:rsidRDefault="00EC3773" w:rsidP="00EC3773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  <w:r w:rsidRPr="005D0EA7">
        <w:rPr>
          <w:caps/>
          <w:sz w:val="28"/>
          <w:szCs w:val="28"/>
        </w:rPr>
        <w:t>2.</w:t>
      </w:r>
      <w:r w:rsidR="00FA7EC0">
        <w:rPr>
          <w:caps/>
          <w:sz w:val="28"/>
          <w:szCs w:val="28"/>
        </w:rPr>
        <w:t xml:space="preserve">7 </w:t>
      </w:r>
      <w:r w:rsidRPr="005D0EA7">
        <w:rPr>
          <w:caps/>
          <w:sz w:val="28"/>
          <w:szCs w:val="28"/>
        </w:rPr>
        <w:t>Структура отчета при прохождении преддипломной практики</w:t>
      </w:r>
      <w:r w:rsidRPr="00EC3773">
        <w:rPr>
          <w:bCs/>
          <w:sz w:val="28"/>
          <w:szCs w:val="28"/>
        </w:rPr>
        <w:t xml:space="preserve"> В ГОСУДАРСТВЕННЫХ ВНЕБЮДЖЕТНЫХ ФОНДАХ</w:t>
      </w:r>
    </w:p>
    <w:p w:rsidR="00EC3773" w:rsidRDefault="00EC3773" w:rsidP="007B2F6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C3773">
        <w:rPr>
          <w:rFonts w:eastAsia="Calibri"/>
          <w:color w:val="000000"/>
          <w:sz w:val="28"/>
          <w:szCs w:val="28"/>
        </w:rPr>
        <w:t xml:space="preserve">Преддипломная практика в государственных внебюджетных фондах (Фонде обязательного медицинского страхования; или в региональных отделениях фонда социального страхования и его филиалах в городах и районах; или в региональных отделениях Пенсионного фонда, отделениях Пенсионного фонда в городах и районах) предполагает углубленное изучение законодательных основ деятельности соответствующих фондов, ознакомление с порядком учета и отчетности фонда, получение практических навыков деятельности на конкретных участках работы. </w:t>
      </w:r>
    </w:p>
    <w:p w:rsidR="00761396" w:rsidRPr="00EC3773" w:rsidRDefault="00761396" w:rsidP="007B2F6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EC3773" w:rsidRDefault="007B2F6A" w:rsidP="00761396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</w:rPr>
      </w:pPr>
      <w:r>
        <w:rPr>
          <w:rFonts w:eastAsia="Calibri"/>
          <w:b/>
          <w:bCs/>
          <w:i/>
          <w:iCs/>
          <w:color w:val="000000"/>
          <w:sz w:val="28"/>
          <w:szCs w:val="28"/>
        </w:rPr>
        <w:t>2.</w:t>
      </w:r>
      <w:r w:rsidR="00FA7EC0">
        <w:rPr>
          <w:rFonts w:eastAsia="Calibri"/>
          <w:b/>
          <w:bCs/>
          <w:i/>
          <w:iCs/>
          <w:color w:val="000000"/>
          <w:sz w:val="28"/>
          <w:szCs w:val="28"/>
        </w:rPr>
        <w:t>7</w:t>
      </w:r>
      <w:r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.1 </w:t>
      </w:r>
      <w:r w:rsidR="00EC3773" w:rsidRPr="00EC3773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Структура отчета при прохождении преддипломной </w:t>
      </w:r>
      <w:r w:rsidR="00761396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практики </w:t>
      </w:r>
      <w:r w:rsidR="00EC3773" w:rsidRPr="00EC3773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 в учреждениях Пенсионного фонда РФ регионального и муниципального уровней</w:t>
      </w:r>
    </w:p>
    <w:p w:rsidR="003F2622" w:rsidRPr="00712ED0" w:rsidRDefault="003F2622" w:rsidP="003F2622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EC3773" w:rsidRPr="00761396" w:rsidRDefault="00EC3773" w:rsidP="00D04B63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  <w:r w:rsidRPr="00761396">
        <w:rPr>
          <w:rFonts w:eastAsia="Calibri"/>
          <w:b/>
          <w:iCs/>
          <w:color w:val="000000"/>
          <w:sz w:val="28"/>
          <w:szCs w:val="28"/>
        </w:rPr>
        <w:t xml:space="preserve">1. </w:t>
      </w:r>
      <w:r w:rsidR="00D04B63">
        <w:rPr>
          <w:rFonts w:eastAsia="Calibri"/>
          <w:b/>
          <w:iCs/>
          <w:color w:val="000000"/>
          <w:sz w:val="28"/>
          <w:szCs w:val="28"/>
        </w:rPr>
        <w:t xml:space="preserve">Организационная </w:t>
      </w:r>
      <w:r w:rsidR="009C4942">
        <w:rPr>
          <w:rFonts w:eastAsia="Calibri"/>
          <w:b/>
          <w:iCs/>
          <w:color w:val="000000"/>
          <w:sz w:val="28"/>
          <w:szCs w:val="28"/>
        </w:rPr>
        <w:t>характеристика</w:t>
      </w:r>
      <w:r w:rsidRPr="00761396">
        <w:rPr>
          <w:rFonts w:eastAsia="Calibri"/>
          <w:b/>
          <w:iCs/>
          <w:color w:val="000000"/>
          <w:sz w:val="28"/>
          <w:szCs w:val="28"/>
        </w:rPr>
        <w:t xml:space="preserve"> </w:t>
      </w:r>
      <w:r w:rsidR="00D04B63">
        <w:rPr>
          <w:rFonts w:eastAsia="Calibri"/>
          <w:b/>
          <w:iCs/>
          <w:color w:val="000000"/>
          <w:sz w:val="28"/>
          <w:szCs w:val="28"/>
        </w:rPr>
        <w:t xml:space="preserve">Управления </w:t>
      </w:r>
      <w:r w:rsidRPr="00761396">
        <w:rPr>
          <w:rFonts w:eastAsia="Calibri"/>
          <w:b/>
          <w:iCs/>
          <w:color w:val="000000"/>
          <w:sz w:val="28"/>
          <w:szCs w:val="28"/>
        </w:rPr>
        <w:t>Пенсионного Фонда</w:t>
      </w:r>
      <w:r w:rsidR="00D04B63">
        <w:rPr>
          <w:rFonts w:eastAsia="Calibri"/>
          <w:b/>
          <w:iCs/>
          <w:color w:val="000000"/>
          <w:sz w:val="28"/>
          <w:szCs w:val="28"/>
        </w:rPr>
        <w:t xml:space="preserve"> РФ по муниципальному району (Пенсионного фонда РФ)</w:t>
      </w:r>
      <w:r w:rsidRPr="00761396">
        <w:rPr>
          <w:rFonts w:eastAsia="Calibri"/>
          <w:b/>
          <w:iCs/>
          <w:color w:val="000000"/>
          <w:sz w:val="28"/>
          <w:szCs w:val="28"/>
        </w:rPr>
        <w:t xml:space="preserve">. </w:t>
      </w:r>
    </w:p>
    <w:p w:rsidR="00EC3773" w:rsidRPr="00D04B63" w:rsidRDefault="00EC3773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t xml:space="preserve">В </w:t>
      </w:r>
      <w:r w:rsidR="00761396" w:rsidRPr="00D04B63">
        <w:rPr>
          <w:rFonts w:eastAsia="Calibri"/>
          <w:i/>
          <w:color w:val="000000"/>
          <w:sz w:val="28"/>
          <w:szCs w:val="28"/>
        </w:rPr>
        <w:t>данном разделе отчета</w:t>
      </w:r>
      <w:r w:rsidRPr="00D04B63">
        <w:rPr>
          <w:rFonts w:eastAsia="Calibri"/>
          <w:i/>
          <w:color w:val="000000"/>
          <w:sz w:val="28"/>
          <w:szCs w:val="28"/>
        </w:rPr>
        <w:t xml:space="preserve"> по практике отражаются следующие вопросы</w:t>
      </w:r>
      <w:r w:rsidR="00761396" w:rsidRPr="00D04B63">
        <w:rPr>
          <w:rFonts w:eastAsia="Calibri"/>
          <w:i/>
          <w:color w:val="000000"/>
          <w:sz w:val="28"/>
          <w:szCs w:val="28"/>
        </w:rPr>
        <w:t>:</w:t>
      </w:r>
      <w:r w:rsidRPr="00D04B63">
        <w:rPr>
          <w:rFonts w:eastAsia="Calibri"/>
          <w:i/>
          <w:color w:val="000000"/>
          <w:sz w:val="28"/>
          <w:szCs w:val="28"/>
        </w:rPr>
        <w:t xml:space="preserve"> </w:t>
      </w:r>
    </w:p>
    <w:p w:rsidR="00761396" w:rsidRPr="00D04B63" w:rsidRDefault="00761396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t>- н</w:t>
      </w:r>
      <w:r w:rsidR="00EC3773" w:rsidRPr="00D04B63">
        <w:rPr>
          <w:rFonts w:eastAsia="Calibri"/>
          <w:i/>
          <w:color w:val="000000"/>
          <w:sz w:val="28"/>
          <w:szCs w:val="28"/>
        </w:rPr>
        <w:t>ормативное обеспечение деятель</w:t>
      </w:r>
      <w:r w:rsidR="00D04B63">
        <w:rPr>
          <w:rFonts w:eastAsia="Calibri"/>
          <w:i/>
          <w:color w:val="000000"/>
          <w:sz w:val="28"/>
          <w:szCs w:val="28"/>
        </w:rPr>
        <w:t>ности Пенсионного фонда в Российской Федерации (ПФ РФ)</w:t>
      </w:r>
      <w:r w:rsidRPr="00D04B63">
        <w:rPr>
          <w:rFonts w:eastAsia="Calibri"/>
          <w:i/>
          <w:color w:val="000000"/>
          <w:sz w:val="28"/>
          <w:szCs w:val="28"/>
        </w:rPr>
        <w:t>;</w:t>
      </w:r>
    </w:p>
    <w:p w:rsidR="00761396" w:rsidRPr="00D04B63" w:rsidRDefault="00761396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t>-с</w:t>
      </w:r>
      <w:r w:rsidR="00EC3773" w:rsidRPr="00D04B63">
        <w:rPr>
          <w:rFonts w:eastAsia="Calibri"/>
          <w:i/>
          <w:color w:val="000000"/>
          <w:sz w:val="28"/>
          <w:szCs w:val="28"/>
        </w:rPr>
        <w:t>труктура подразделения ПФ</w:t>
      </w:r>
      <w:r w:rsidR="00D04B63">
        <w:rPr>
          <w:rFonts w:eastAsia="Calibri"/>
          <w:i/>
          <w:color w:val="000000"/>
          <w:sz w:val="28"/>
          <w:szCs w:val="28"/>
        </w:rPr>
        <w:t xml:space="preserve"> </w:t>
      </w:r>
      <w:r w:rsidR="00EC3773" w:rsidRPr="00D04B63">
        <w:rPr>
          <w:rFonts w:eastAsia="Calibri"/>
          <w:i/>
          <w:color w:val="000000"/>
          <w:sz w:val="28"/>
          <w:szCs w:val="28"/>
        </w:rPr>
        <w:t>Р</w:t>
      </w:r>
      <w:r w:rsidR="00D04B63">
        <w:rPr>
          <w:rFonts w:eastAsia="Calibri"/>
          <w:i/>
          <w:color w:val="000000"/>
          <w:sz w:val="28"/>
          <w:szCs w:val="28"/>
        </w:rPr>
        <w:t>Ф</w:t>
      </w:r>
      <w:r w:rsidR="00EC3773" w:rsidRPr="00D04B63">
        <w:rPr>
          <w:rFonts w:eastAsia="Calibri"/>
          <w:i/>
          <w:color w:val="000000"/>
          <w:sz w:val="28"/>
          <w:szCs w:val="28"/>
        </w:rPr>
        <w:t>, с указанием наименования отделов и их функции</w:t>
      </w:r>
      <w:r w:rsidRPr="00D04B63">
        <w:rPr>
          <w:rFonts w:eastAsia="Calibri"/>
          <w:i/>
          <w:color w:val="000000"/>
          <w:sz w:val="28"/>
          <w:szCs w:val="28"/>
        </w:rPr>
        <w:t>;</w:t>
      </w:r>
      <w:r w:rsidR="00EC3773" w:rsidRPr="00D04B63">
        <w:rPr>
          <w:rFonts w:eastAsia="Calibri"/>
          <w:i/>
          <w:color w:val="000000"/>
          <w:sz w:val="28"/>
          <w:szCs w:val="28"/>
        </w:rPr>
        <w:t xml:space="preserve"> </w:t>
      </w:r>
    </w:p>
    <w:p w:rsidR="00761396" w:rsidRPr="00D04B63" w:rsidRDefault="00761396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t>- и</w:t>
      </w:r>
      <w:r w:rsidR="00EC3773" w:rsidRPr="00D04B63">
        <w:rPr>
          <w:rFonts w:eastAsia="Calibri"/>
          <w:i/>
          <w:color w:val="000000"/>
          <w:sz w:val="28"/>
          <w:szCs w:val="28"/>
        </w:rPr>
        <w:t>сточники формирования доходов бюджета структурного подразделения ПФ</w:t>
      </w:r>
      <w:r w:rsidR="00D04B63">
        <w:rPr>
          <w:rFonts w:eastAsia="Calibri"/>
          <w:i/>
          <w:color w:val="000000"/>
          <w:sz w:val="28"/>
          <w:szCs w:val="28"/>
        </w:rPr>
        <w:t xml:space="preserve"> </w:t>
      </w:r>
      <w:r w:rsidR="00EC3773" w:rsidRPr="00D04B63">
        <w:rPr>
          <w:rFonts w:eastAsia="Calibri"/>
          <w:i/>
          <w:color w:val="000000"/>
          <w:sz w:val="28"/>
          <w:szCs w:val="28"/>
        </w:rPr>
        <w:t>Р</w:t>
      </w:r>
      <w:r w:rsidR="00D04B63">
        <w:rPr>
          <w:rFonts w:eastAsia="Calibri"/>
          <w:i/>
          <w:color w:val="000000"/>
          <w:sz w:val="28"/>
          <w:szCs w:val="28"/>
        </w:rPr>
        <w:t>Ф</w:t>
      </w:r>
      <w:r w:rsidRPr="00D04B63">
        <w:rPr>
          <w:rFonts w:eastAsia="Calibri"/>
          <w:i/>
          <w:color w:val="000000"/>
          <w:sz w:val="28"/>
          <w:szCs w:val="28"/>
        </w:rPr>
        <w:t>;</w:t>
      </w:r>
    </w:p>
    <w:p w:rsidR="00D04B63" w:rsidRPr="00D04B63" w:rsidRDefault="00D04B63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t>- о</w:t>
      </w:r>
      <w:r w:rsidR="00EC3773" w:rsidRPr="00D04B63">
        <w:rPr>
          <w:rFonts w:eastAsia="Calibri"/>
          <w:i/>
          <w:color w:val="000000"/>
          <w:sz w:val="28"/>
          <w:szCs w:val="28"/>
        </w:rPr>
        <w:t>рганизаци</w:t>
      </w:r>
      <w:r w:rsidRPr="00D04B63">
        <w:rPr>
          <w:rFonts w:eastAsia="Calibri"/>
          <w:i/>
          <w:color w:val="000000"/>
          <w:sz w:val="28"/>
          <w:szCs w:val="28"/>
        </w:rPr>
        <w:t>я</w:t>
      </w:r>
      <w:r w:rsidR="00EC3773" w:rsidRPr="00D04B63">
        <w:rPr>
          <w:rFonts w:eastAsia="Calibri"/>
          <w:i/>
          <w:color w:val="000000"/>
          <w:sz w:val="28"/>
          <w:szCs w:val="28"/>
        </w:rPr>
        <w:t xml:space="preserve"> персонифицированного учета застрахованных лиц</w:t>
      </w:r>
      <w:r w:rsidRPr="00D04B63">
        <w:rPr>
          <w:rFonts w:eastAsia="Calibri"/>
          <w:i/>
          <w:color w:val="000000"/>
          <w:sz w:val="28"/>
          <w:szCs w:val="28"/>
        </w:rPr>
        <w:t>;</w:t>
      </w:r>
    </w:p>
    <w:p w:rsidR="00D04B63" w:rsidRPr="00D04B63" w:rsidRDefault="00D04B63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lastRenderedPageBreak/>
        <w:t>- д</w:t>
      </w:r>
      <w:r w:rsidR="00EC3773" w:rsidRPr="00D04B63">
        <w:rPr>
          <w:rFonts w:eastAsia="Calibri"/>
          <w:i/>
          <w:color w:val="000000"/>
          <w:sz w:val="28"/>
          <w:szCs w:val="28"/>
        </w:rPr>
        <w:t>еятельность Фонда по формированию материнского капитала</w:t>
      </w:r>
      <w:r w:rsidRPr="00D04B63">
        <w:rPr>
          <w:rFonts w:eastAsia="Calibri"/>
          <w:i/>
          <w:color w:val="000000"/>
          <w:sz w:val="28"/>
          <w:szCs w:val="28"/>
        </w:rPr>
        <w:t>;</w:t>
      </w:r>
    </w:p>
    <w:p w:rsidR="00D04B63" w:rsidRDefault="00D04B63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04B63">
        <w:rPr>
          <w:rFonts w:eastAsia="Calibri"/>
          <w:i/>
          <w:color w:val="000000"/>
          <w:sz w:val="28"/>
          <w:szCs w:val="28"/>
        </w:rPr>
        <w:t>- с</w:t>
      </w:r>
      <w:r w:rsidR="00EC3773" w:rsidRPr="00D04B63">
        <w:rPr>
          <w:rFonts w:eastAsia="Calibri"/>
          <w:i/>
          <w:color w:val="000000"/>
          <w:sz w:val="28"/>
          <w:szCs w:val="28"/>
        </w:rPr>
        <w:t>истема мер, направленная на систематизацию работы с гражданами, наделёнными специальными льготами, обеспечение которых осуществляется через структурные под</w:t>
      </w:r>
      <w:r>
        <w:rPr>
          <w:rFonts w:eastAsia="Calibri"/>
          <w:i/>
          <w:color w:val="000000"/>
          <w:sz w:val="28"/>
          <w:szCs w:val="28"/>
        </w:rPr>
        <w:t>разделения Пенсионного Фонда РФ;</w:t>
      </w:r>
    </w:p>
    <w:p w:rsidR="00EC3773" w:rsidRPr="00D04B63" w:rsidRDefault="00D04B63" w:rsidP="0076139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 р</w:t>
      </w:r>
      <w:r w:rsidRPr="00D04B63">
        <w:rPr>
          <w:rFonts w:eastAsia="Calibri"/>
          <w:i/>
          <w:color w:val="000000"/>
          <w:sz w:val="28"/>
          <w:szCs w:val="28"/>
        </w:rPr>
        <w:t>абот</w:t>
      </w:r>
      <w:r>
        <w:rPr>
          <w:rFonts w:eastAsia="Calibri"/>
          <w:i/>
          <w:color w:val="000000"/>
          <w:sz w:val="28"/>
          <w:szCs w:val="28"/>
        </w:rPr>
        <w:t xml:space="preserve">а </w:t>
      </w:r>
      <w:r w:rsidRPr="00D04B63">
        <w:rPr>
          <w:rFonts w:eastAsia="Calibri"/>
          <w:i/>
          <w:color w:val="000000"/>
          <w:sz w:val="28"/>
          <w:szCs w:val="28"/>
        </w:rPr>
        <w:t>отделов платежей и проверок.</w:t>
      </w:r>
    </w:p>
    <w:p w:rsidR="00EC3773" w:rsidRPr="00362168" w:rsidRDefault="00D04B63" w:rsidP="00362168">
      <w:pPr>
        <w:pStyle w:val="Default"/>
        <w:jc w:val="both"/>
        <w:rPr>
          <w:rFonts w:eastAsia="Calibri"/>
          <w:b/>
          <w:sz w:val="28"/>
          <w:szCs w:val="28"/>
        </w:rPr>
      </w:pPr>
      <w:r w:rsidRPr="00362168">
        <w:rPr>
          <w:rFonts w:eastAsia="Calibri"/>
          <w:b/>
          <w:iCs/>
          <w:sz w:val="28"/>
          <w:szCs w:val="28"/>
        </w:rPr>
        <w:t xml:space="preserve">2. </w:t>
      </w:r>
      <w:r w:rsidR="00362168" w:rsidRPr="00362168">
        <w:rPr>
          <w:rFonts w:eastAsia="Calibri"/>
          <w:b/>
          <w:iCs/>
          <w:sz w:val="28"/>
          <w:szCs w:val="28"/>
        </w:rPr>
        <w:t>Оценка э</w:t>
      </w:r>
      <w:r w:rsidR="00EC3773" w:rsidRPr="00362168">
        <w:rPr>
          <w:rFonts w:eastAsia="Calibri"/>
          <w:b/>
          <w:iCs/>
          <w:sz w:val="28"/>
          <w:szCs w:val="28"/>
        </w:rPr>
        <w:t>кономическ</w:t>
      </w:r>
      <w:r w:rsidR="00362168" w:rsidRPr="00362168">
        <w:rPr>
          <w:rFonts w:eastAsia="Calibri"/>
          <w:b/>
          <w:iCs/>
          <w:sz w:val="28"/>
          <w:szCs w:val="28"/>
        </w:rPr>
        <w:t>ой</w:t>
      </w:r>
      <w:r w:rsidR="00EC3773" w:rsidRPr="00362168">
        <w:rPr>
          <w:rFonts w:eastAsia="Calibri"/>
          <w:b/>
          <w:iCs/>
          <w:sz w:val="28"/>
          <w:szCs w:val="28"/>
        </w:rPr>
        <w:t xml:space="preserve"> работ</w:t>
      </w:r>
      <w:r w:rsidR="00362168" w:rsidRPr="00362168">
        <w:rPr>
          <w:rFonts w:eastAsia="Calibri"/>
          <w:b/>
          <w:iCs/>
          <w:sz w:val="28"/>
          <w:szCs w:val="28"/>
        </w:rPr>
        <w:t>ы Управления Пенсионного Фонда РФ по муниципальному району (Пенсионного фонда РФ).</w:t>
      </w:r>
    </w:p>
    <w:p w:rsidR="00362168" w:rsidRPr="00362168" w:rsidRDefault="00EC3773" w:rsidP="00362168">
      <w:pPr>
        <w:pStyle w:val="Default"/>
        <w:ind w:firstLine="709"/>
        <w:jc w:val="both"/>
        <w:rPr>
          <w:rFonts w:eastAsia="Calibri"/>
          <w:sz w:val="28"/>
          <w:szCs w:val="28"/>
        </w:rPr>
      </w:pPr>
      <w:r w:rsidRPr="00D04B63">
        <w:rPr>
          <w:rFonts w:eastAsia="Calibri"/>
          <w:i/>
          <w:sz w:val="28"/>
          <w:szCs w:val="28"/>
        </w:rPr>
        <w:t xml:space="preserve">В </w:t>
      </w:r>
      <w:r w:rsidR="00D04B63">
        <w:rPr>
          <w:rFonts w:eastAsia="Calibri"/>
          <w:i/>
          <w:sz w:val="28"/>
          <w:szCs w:val="28"/>
        </w:rPr>
        <w:t xml:space="preserve">данном разделе </w:t>
      </w:r>
      <w:r w:rsidRPr="00D04B63">
        <w:rPr>
          <w:rFonts w:eastAsia="Calibri"/>
          <w:i/>
          <w:sz w:val="28"/>
          <w:szCs w:val="28"/>
        </w:rPr>
        <w:t>отчете следует отразить</w:t>
      </w:r>
      <w:r w:rsidR="00362168" w:rsidRPr="00362168">
        <w:rPr>
          <w:rFonts w:eastAsia="Calibri"/>
          <w:i/>
          <w:sz w:val="28"/>
          <w:szCs w:val="28"/>
        </w:rPr>
        <w:t xml:space="preserve"> </w:t>
      </w:r>
      <w:r w:rsidR="00362168">
        <w:rPr>
          <w:rFonts w:eastAsia="Calibri"/>
          <w:i/>
          <w:sz w:val="28"/>
          <w:szCs w:val="28"/>
        </w:rPr>
        <w:t>социально-экономическую оценку деятельности</w:t>
      </w:r>
      <w:r w:rsidRPr="00D04B63">
        <w:rPr>
          <w:rFonts w:eastAsia="Calibri"/>
          <w:i/>
          <w:sz w:val="28"/>
          <w:szCs w:val="28"/>
        </w:rPr>
        <w:t xml:space="preserve"> </w:t>
      </w:r>
      <w:r w:rsidR="00362168">
        <w:rPr>
          <w:rFonts w:eastAsia="Calibri"/>
          <w:i/>
          <w:sz w:val="28"/>
          <w:szCs w:val="28"/>
        </w:rPr>
        <w:t>(</w:t>
      </w:r>
      <w:r w:rsidR="00D04B63">
        <w:rPr>
          <w:rFonts w:eastAsia="Calibri"/>
          <w:i/>
          <w:sz w:val="28"/>
          <w:szCs w:val="28"/>
        </w:rPr>
        <w:t>к</w:t>
      </w:r>
      <w:r w:rsidRPr="00D04B63">
        <w:rPr>
          <w:rFonts w:eastAsia="Calibri"/>
          <w:i/>
          <w:sz w:val="28"/>
          <w:szCs w:val="28"/>
        </w:rPr>
        <w:t>оэффициент замещения и его значение для оценки качества жизни пенсионеров</w:t>
      </w:r>
      <w:r w:rsidR="00362168">
        <w:rPr>
          <w:rFonts w:eastAsia="Calibri"/>
          <w:i/>
          <w:sz w:val="28"/>
          <w:szCs w:val="28"/>
        </w:rPr>
        <w:t>; х</w:t>
      </w:r>
      <w:r w:rsidRPr="00D04B63">
        <w:rPr>
          <w:rFonts w:eastAsia="Calibri"/>
          <w:i/>
          <w:sz w:val="28"/>
          <w:szCs w:val="28"/>
        </w:rPr>
        <w:t>арактеристик</w:t>
      </w:r>
      <w:r w:rsidR="00362168">
        <w:rPr>
          <w:rFonts w:eastAsia="Calibri"/>
          <w:i/>
          <w:sz w:val="28"/>
          <w:szCs w:val="28"/>
        </w:rPr>
        <w:t>у пенсий и их исчисление;</w:t>
      </w:r>
      <w:r w:rsidR="00362168" w:rsidRPr="00362168">
        <w:t xml:space="preserve"> </w:t>
      </w:r>
      <w:r w:rsidR="00362168" w:rsidRPr="00362168">
        <w:rPr>
          <w:i/>
          <w:sz w:val="28"/>
          <w:szCs w:val="28"/>
        </w:rPr>
        <w:t>д</w:t>
      </w:r>
      <w:r w:rsidR="00362168" w:rsidRPr="00362168">
        <w:rPr>
          <w:rFonts w:eastAsia="Calibri"/>
          <w:i/>
          <w:sz w:val="28"/>
          <w:szCs w:val="28"/>
        </w:rPr>
        <w:t>инамику и структуру поступления страховых платежей)</w:t>
      </w:r>
      <w:r w:rsidR="00362168">
        <w:rPr>
          <w:rFonts w:eastAsia="Calibri"/>
          <w:sz w:val="28"/>
          <w:szCs w:val="28"/>
        </w:rPr>
        <w:t>.</w:t>
      </w:r>
      <w:r w:rsidR="00362168" w:rsidRPr="00362168">
        <w:rPr>
          <w:rFonts w:eastAsia="Calibri"/>
          <w:sz w:val="28"/>
          <w:szCs w:val="28"/>
        </w:rPr>
        <w:t xml:space="preserve"> </w:t>
      </w:r>
    </w:p>
    <w:p w:rsidR="00D04B63" w:rsidRDefault="00D04B63" w:rsidP="00D04B63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62168">
        <w:rPr>
          <w:i/>
          <w:sz w:val="28"/>
          <w:szCs w:val="28"/>
        </w:rPr>
        <w:t xml:space="preserve">Например: 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62168">
        <w:rPr>
          <w:i/>
          <w:sz w:val="28"/>
          <w:szCs w:val="28"/>
        </w:rPr>
        <w:t xml:space="preserve">3. </w:t>
      </w:r>
      <w:r w:rsidR="00362168" w:rsidRPr="00362168">
        <w:rPr>
          <w:i/>
          <w:sz w:val="28"/>
          <w:szCs w:val="28"/>
        </w:rPr>
        <w:t>Формирование и использование средств Пенсионного фонда РФ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62168">
        <w:rPr>
          <w:i/>
          <w:sz w:val="28"/>
          <w:szCs w:val="28"/>
        </w:rPr>
        <w:t xml:space="preserve">3.1 </w:t>
      </w:r>
      <w:r w:rsidR="00362168">
        <w:rPr>
          <w:i/>
          <w:sz w:val="28"/>
          <w:szCs w:val="28"/>
        </w:rPr>
        <w:t>Организация взаимоотношений с плательщиками взносов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62168">
        <w:rPr>
          <w:i/>
          <w:sz w:val="28"/>
          <w:szCs w:val="28"/>
        </w:rPr>
        <w:t xml:space="preserve">3.2 </w:t>
      </w:r>
      <w:r w:rsidR="00362168">
        <w:rPr>
          <w:i/>
          <w:sz w:val="28"/>
          <w:szCs w:val="28"/>
        </w:rPr>
        <w:t xml:space="preserve">Система пенсионных и социальных выплат через </w:t>
      </w:r>
      <w:r w:rsidR="00362168" w:rsidRPr="005D428D">
        <w:rPr>
          <w:rFonts w:eastAsia="Calibri"/>
          <w:i/>
          <w:iCs/>
          <w:sz w:val="28"/>
          <w:szCs w:val="28"/>
        </w:rPr>
        <w:t>Управления Пенсионного Фонда РФ по муниципальному району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62168">
        <w:rPr>
          <w:i/>
          <w:sz w:val="28"/>
          <w:szCs w:val="28"/>
        </w:rPr>
        <w:t xml:space="preserve">3.3 </w:t>
      </w:r>
      <w:r w:rsidR="00362168">
        <w:rPr>
          <w:i/>
          <w:sz w:val="28"/>
          <w:szCs w:val="28"/>
        </w:rPr>
        <w:t>Порядок формирования и использования средств фонда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362168">
        <w:rPr>
          <w:b/>
          <w:sz w:val="28"/>
          <w:szCs w:val="28"/>
        </w:rPr>
        <w:t>Заключение</w:t>
      </w:r>
    </w:p>
    <w:p w:rsidR="00D04B63" w:rsidRPr="00362168" w:rsidRDefault="00D04B63" w:rsidP="00D04B63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362168">
        <w:rPr>
          <w:b/>
          <w:sz w:val="28"/>
          <w:szCs w:val="28"/>
        </w:rPr>
        <w:t>Список использованных источников литературы</w:t>
      </w:r>
    </w:p>
    <w:p w:rsidR="00D04B63" w:rsidRPr="00B03004" w:rsidRDefault="00D04B63" w:rsidP="00D04B63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362168">
        <w:rPr>
          <w:b/>
          <w:sz w:val="28"/>
          <w:szCs w:val="28"/>
        </w:rPr>
        <w:t>Приложения</w:t>
      </w:r>
    </w:p>
    <w:p w:rsidR="0002091A" w:rsidRDefault="0002091A" w:rsidP="009C4942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</w:rPr>
      </w:pPr>
    </w:p>
    <w:p w:rsidR="00EC3773" w:rsidRDefault="009C4942" w:rsidP="009C4942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</w:rPr>
      </w:pPr>
      <w:r>
        <w:rPr>
          <w:rFonts w:eastAsia="Calibri"/>
          <w:b/>
          <w:bCs/>
          <w:i/>
          <w:iCs/>
          <w:color w:val="000000"/>
          <w:sz w:val="28"/>
          <w:szCs w:val="28"/>
        </w:rPr>
        <w:t>2.</w:t>
      </w:r>
      <w:r w:rsidR="00FA7EC0">
        <w:rPr>
          <w:rFonts w:eastAsia="Calibri"/>
          <w:b/>
          <w:bCs/>
          <w:i/>
          <w:iCs/>
          <w:color w:val="000000"/>
          <w:sz w:val="28"/>
          <w:szCs w:val="28"/>
        </w:rPr>
        <w:t>7</w:t>
      </w:r>
      <w:r w:rsidR="00EC3773" w:rsidRPr="00EC3773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.2 </w:t>
      </w:r>
      <w:r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Структура отчета при прохождении преддипломной практики </w:t>
      </w:r>
      <w:r w:rsidRPr="00EC3773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 </w:t>
      </w:r>
      <w:r w:rsidR="00EC3773" w:rsidRPr="00EC3773">
        <w:rPr>
          <w:rFonts w:eastAsia="Calibri"/>
          <w:b/>
          <w:bCs/>
          <w:i/>
          <w:iCs/>
          <w:color w:val="000000"/>
          <w:sz w:val="28"/>
          <w:szCs w:val="28"/>
        </w:rPr>
        <w:t>в организациях органов управления здравоохранения и обязательного медицинского страхования</w:t>
      </w:r>
    </w:p>
    <w:p w:rsidR="003F2622" w:rsidRPr="00712ED0" w:rsidRDefault="00EC3773" w:rsidP="003F2622">
      <w:pPr>
        <w:pStyle w:val="Default"/>
        <w:ind w:right="581"/>
        <w:jc w:val="both"/>
        <w:rPr>
          <w:b/>
          <w:sz w:val="28"/>
          <w:szCs w:val="28"/>
        </w:rPr>
      </w:pPr>
      <w:r w:rsidRPr="009C4942">
        <w:rPr>
          <w:rFonts w:eastAsia="Calibri"/>
          <w:b/>
          <w:iCs/>
          <w:sz w:val="28"/>
          <w:szCs w:val="28"/>
        </w:rPr>
        <w:t xml:space="preserve"> </w:t>
      </w:r>
      <w:r w:rsidR="003F2622" w:rsidRPr="00712ED0">
        <w:rPr>
          <w:b/>
          <w:sz w:val="28"/>
          <w:szCs w:val="28"/>
        </w:rPr>
        <w:t xml:space="preserve">Введение </w:t>
      </w:r>
    </w:p>
    <w:p w:rsidR="00EC3773" w:rsidRDefault="00EC3773" w:rsidP="009C4942">
      <w:pPr>
        <w:autoSpaceDE w:val="0"/>
        <w:autoSpaceDN w:val="0"/>
        <w:adjustRightInd w:val="0"/>
        <w:jc w:val="both"/>
        <w:rPr>
          <w:rFonts w:eastAsia="Calibri"/>
          <w:b/>
          <w:iCs/>
          <w:color w:val="000000"/>
          <w:sz w:val="28"/>
          <w:szCs w:val="28"/>
        </w:rPr>
      </w:pPr>
      <w:r w:rsidRPr="009C4942">
        <w:rPr>
          <w:rFonts w:eastAsia="Calibri"/>
          <w:b/>
          <w:iCs/>
          <w:color w:val="000000"/>
          <w:sz w:val="28"/>
          <w:szCs w:val="28"/>
        </w:rPr>
        <w:t xml:space="preserve">1. Общая характеристика реализации обязательного медицинского страхования на территории </w:t>
      </w:r>
    </w:p>
    <w:p w:rsidR="009C4942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ab/>
      </w:r>
      <w:r w:rsidRPr="009C4942">
        <w:rPr>
          <w:rFonts w:eastAsia="Calibri"/>
          <w:i/>
          <w:color w:val="000000"/>
          <w:sz w:val="28"/>
          <w:szCs w:val="28"/>
        </w:rPr>
        <w:t xml:space="preserve">В данном разделе отчета </w:t>
      </w:r>
      <w:r w:rsidR="005F2F10">
        <w:rPr>
          <w:rFonts w:eastAsia="Calibri"/>
          <w:i/>
          <w:color w:val="000000"/>
          <w:sz w:val="28"/>
          <w:szCs w:val="28"/>
        </w:rPr>
        <w:t>необходимо</w:t>
      </w:r>
      <w:r w:rsidRPr="009C4942">
        <w:rPr>
          <w:rFonts w:eastAsia="Calibri"/>
          <w:i/>
          <w:color w:val="000000"/>
          <w:sz w:val="28"/>
          <w:szCs w:val="28"/>
        </w:rPr>
        <w:t xml:space="preserve"> отразить следующую информацию:</w:t>
      </w:r>
    </w:p>
    <w:p w:rsidR="00EC3773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 н</w:t>
      </w:r>
      <w:r w:rsidR="00EC3773" w:rsidRPr="009C4942">
        <w:rPr>
          <w:rFonts w:eastAsia="Calibri"/>
          <w:i/>
          <w:color w:val="000000"/>
          <w:sz w:val="28"/>
          <w:szCs w:val="28"/>
        </w:rPr>
        <w:t>ормативно-правовое обеспечение деятельности системы здравоохранения в РФ и обязательного медицинского страхования в РФ</w:t>
      </w:r>
      <w:r>
        <w:rPr>
          <w:rFonts w:eastAsia="Calibri"/>
          <w:i/>
          <w:color w:val="000000"/>
          <w:sz w:val="28"/>
          <w:szCs w:val="28"/>
        </w:rPr>
        <w:t>;</w:t>
      </w:r>
    </w:p>
    <w:p w:rsidR="00EC3773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 с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труктура, цели и задачи соответствующей организации органов управления здравоохранения и обязательного медицинского страхования. </w:t>
      </w:r>
    </w:p>
    <w:p w:rsidR="00EC3773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 п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рограмма государственных гарантий оказания гражданам Российской Федерации бесплатной медицинской помощи на соответствующий год федерального и регионального уровней. </w:t>
      </w:r>
    </w:p>
    <w:p w:rsidR="00EC3773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 у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словия и порядок предоставления бесплатной медицинской помощи населению территории </w:t>
      </w:r>
    </w:p>
    <w:p w:rsidR="00EC3773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 xml:space="preserve">- </w:t>
      </w:r>
      <w:r w:rsidR="002456C0">
        <w:rPr>
          <w:rFonts w:eastAsia="Calibri"/>
          <w:i/>
          <w:color w:val="000000"/>
          <w:sz w:val="28"/>
          <w:szCs w:val="28"/>
        </w:rPr>
        <w:t>п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орядок взаимодействия с федеральным фондом ОМС по исполнению бюджета ТФОМС, федеральным фондом ОМС по исполнению бюджета ТФОМС. </w:t>
      </w:r>
    </w:p>
    <w:p w:rsidR="00EC3773" w:rsidRDefault="009C4942" w:rsidP="009C4942">
      <w:pPr>
        <w:autoSpaceDE w:val="0"/>
        <w:autoSpaceDN w:val="0"/>
        <w:adjustRightInd w:val="0"/>
        <w:jc w:val="both"/>
        <w:rPr>
          <w:rFonts w:eastAsia="Calibri"/>
          <w:b/>
          <w:iCs/>
          <w:color w:val="000000"/>
          <w:sz w:val="28"/>
          <w:szCs w:val="28"/>
        </w:rPr>
      </w:pPr>
      <w:r w:rsidRPr="009C4942">
        <w:rPr>
          <w:rFonts w:eastAsia="Calibri"/>
          <w:b/>
          <w:iCs/>
          <w:color w:val="000000"/>
          <w:sz w:val="28"/>
          <w:szCs w:val="28"/>
        </w:rPr>
        <w:lastRenderedPageBreak/>
        <w:t xml:space="preserve">2. </w:t>
      </w:r>
      <w:r w:rsidR="00EC3773" w:rsidRPr="009C4942">
        <w:rPr>
          <w:rFonts w:eastAsia="Calibri"/>
          <w:b/>
          <w:iCs/>
          <w:color w:val="000000"/>
          <w:sz w:val="28"/>
          <w:szCs w:val="28"/>
        </w:rPr>
        <w:t xml:space="preserve">Экономическая </w:t>
      </w:r>
      <w:r>
        <w:rPr>
          <w:rFonts w:eastAsia="Calibri"/>
          <w:b/>
          <w:iCs/>
          <w:color w:val="000000"/>
          <w:sz w:val="28"/>
          <w:szCs w:val="28"/>
        </w:rPr>
        <w:t>оценка</w:t>
      </w:r>
      <w:r w:rsidR="00EC3773" w:rsidRPr="009C4942">
        <w:rPr>
          <w:rFonts w:eastAsia="Calibri"/>
          <w:b/>
          <w:iCs/>
          <w:color w:val="000000"/>
          <w:sz w:val="28"/>
          <w:szCs w:val="28"/>
        </w:rPr>
        <w:t xml:space="preserve"> </w:t>
      </w:r>
      <w:r>
        <w:rPr>
          <w:rFonts w:eastAsia="Calibri"/>
          <w:b/>
          <w:iCs/>
          <w:color w:val="000000"/>
          <w:sz w:val="28"/>
          <w:szCs w:val="28"/>
        </w:rPr>
        <w:t xml:space="preserve">деятельности </w:t>
      </w:r>
      <w:r w:rsidR="00D61979">
        <w:rPr>
          <w:rFonts w:eastAsia="Calibri"/>
          <w:b/>
          <w:iCs/>
          <w:color w:val="000000"/>
          <w:sz w:val="28"/>
          <w:szCs w:val="28"/>
        </w:rPr>
        <w:t>фонда</w:t>
      </w:r>
    </w:p>
    <w:p w:rsidR="00EC3773" w:rsidRPr="009C4942" w:rsidRDefault="009C4942" w:rsidP="009C4942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9C4942">
        <w:rPr>
          <w:rFonts w:eastAsia="Calibri"/>
          <w:i/>
          <w:iCs/>
          <w:color w:val="000000"/>
          <w:sz w:val="28"/>
          <w:szCs w:val="28"/>
        </w:rPr>
        <w:tab/>
        <w:t>В данном разделе проводится а</w:t>
      </w:r>
      <w:r w:rsidR="00EC3773" w:rsidRPr="009C4942">
        <w:rPr>
          <w:rFonts w:eastAsia="Calibri"/>
          <w:i/>
          <w:color w:val="000000"/>
          <w:sz w:val="28"/>
          <w:szCs w:val="28"/>
        </w:rPr>
        <w:t>нализ методики расчета среднедушевых нормативов финансирования территориальной программы обязате</w:t>
      </w:r>
      <w:r w:rsidRPr="009C4942">
        <w:rPr>
          <w:rFonts w:eastAsia="Calibri"/>
          <w:i/>
          <w:color w:val="000000"/>
          <w:sz w:val="28"/>
          <w:szCs w:val="28"/>
        </w:rPr>
        <w:t>льного медицинского страхования; р</w:t>
      </w:r>
      <w:r w:rsidR="00EC3773" w:rsidRPr="009C4942">
        <w:rPr>
          <w:rFonts w:eastAsia="Calibri"/>
          <w:i/>
          <w:color w:val="000000"/>
          <w:sz w:val="28"/>
          <w:szCs w:val="28"/>
        </w:rPr>
        <w:t>асчет территориальных нормативов объемов бесплатной медицинской помощи населению субъектов Федерации</w:t>
      </w:r>
      <w:r w:rsidRPr="009C4942">
        <w:rPr>
          <w:rFonts w:eastAsia="Calibri"/>
          <w:i/>
          <w:color w:val="000000"/>
          <w:sz w:val="28"/>
          <w:szCs w:val="28"/>
        </w:rPr>
        <w:t>; а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нализ динамики и структуры бюджета ТФОМС и (или) страховой компании за последние 3 года </w:t>
      </w:r>
    </w:p>
    <w:p w:rsidR="009C4942" w:rsidRDefault="009C4942" w:rsidP="009C4942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9C4942" w:rsidRPr="00342AD6" w:rsidRDefault="009C4942" w:rsidP="009C4942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42AD6">
        <w:rPr>
          <w:i/>
          <w:sz w:val="28"/>
          <w:szCs w:val="28"/>
        </w:rPr>
        <w:t xml:space="preserve">Например: </w:t>
      </w:r>
    </w:p>
    <w:p w:rsidR="009C4942" w:rsidRPr="00342AD6" w:rsidRDefault="009C4942" w:rsidP="009C4942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42AD6">
        <w:rPr>
          <w:i/>
          <w:sz w:val="28"/>
          <w:szCs w:val="28"/>
        </w:rPr>
        <w:t xml:space="preserve">3. Формирование и использование средств </w:t>
      </w:r>
      <w:r w:rsidR="00D61979" w:rsidRPr="00342AD6">
        <w:rPr>
          <w:i/>
          <w:sz w:val="28"/>
          <w:szCs w:val="28"/>
        </w:rPr>
        <w:t>Федерального фонда обязательного медицинского страхования</w:t>
      </w:r>
    </w:p>
    <w:p w:rsidR="009C4942" w:rsidRPr="00342AD6" w:rsidRDefault="009C4942" w:rsidP="009C4942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42AD6">
        <w:rPr>
          <w:i/>
          <w:sz w:val="28"/>
          <w:szCs w:val="28"/>
        </w:rPr>
        <w:t>3.1 Организация взаимоотношений с плательщиками взносов</w:t>
      </w:r>
    </w:p>
    <w:p w:rsidR="009C4942" w:rsidRPr="00342AD6" w:rsidRDefault="009C4942" w:rsidP="009C4942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42AD6">
        <w:rPr>
          <w:i/>
          <w:sz w:val="28"/>
          <w:szCs w:val="28"/>
        </w:rPr>
        <w:t>3.</w:t>
      </w:r>
      <w:r w:rsidR="00342AD6" w:rsidRPr="00342AD6">
        <w:rPr>
          <w:i/>
          <w:sz w:val="28"/>
          <w:szCs w:val="28"/>
        </w:rPr>
        <w:t>2</w:t>
      </w:r>
      <w:r w:rsidRPr="00342AD6">
        <w:rPr>
          <w:i/>
          <w:sz w:val="28"/>
          <w:szCs w:val="28"/>
        </w:rPr>
        <w:t xml:space="preserve"> Порядок формирования и использования средств фонда</w:t>
      </w:r>
    </w:p>
    <w:p w:rsidR="009C4942" w:rsidRPr="00342AD6" w:rsidRDefault="009C4942" w:rsidP="009C4942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342AD6">
        <w:rPr>
          <w:b/>
          <w:sz w:val="28"/>
          <w:szCs w:val="28"/>
        </w:rPr>
        <w:t>Заключение</w:t>
      </w:r>
    </w:p>
    <w:p w:rsidR="009C4942" w:rsidRPr="00342AD6" w:rsidRDefault="009C4942" w:rsidP="009C4942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342AD6">
        <w:rPr>
          <w:b/>
          <w:sz w:val="28"/>
          <w:szCs w:val="28"/>
        </w:rPr>
        <w:t>Список использованных источников литературы</w:t>
      </w:r>
    </w:p>
    <w:p w:rsidR="009C4942" w:rsidRPr="00B03004" w:rsidRDefault="009C4942" w:rsidP="009C4942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342AD6">
        <w:rPr>
          <w:b/>
          <w:sz w:val="28"/>
          <w:szCs w:val="28"/>
        </w:rPr>
        <w:t>Приложения</w:t>
      </w:r>
    </w:p>
    <w:p w:rsidR="009C4942" w:rsidRDefault="009C4942" w:rsidP="00761396">
      <w:pPr>
        <w:autoSpaceDE w:val="0"/>
        <w:autoSpaceDN w:val="0"/>
        <w:adjustRightInd w:val="0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</w:p>
    <w:p w:rsidR="00EC3773" w:rsidRDefault="009C4942" w:rsidP="009C4942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</w:rPr>
      </w:pPr>
      <w:r>
        <w:rPr>
          <w:rFonts w:eastAsia="Calibri"/>
          <w:b/>
          <w:bCs/>
          <w:i/>
          <w:iCs/>
          <w:color w:val="000000"/>
          <w:sz w:val="28"/>
          <w:szCs w:val="28"/>
        </w:rPr>
        <w:t>2.</w:t>
      </w:r>
      <w:r w:rsidR="00FA7EC0">
        <w:rPr>
          <w:rFonts w:eastAsia="Calibri"/>
          <w:b/>
          <w:bCs/>
          <w:i/>
          <w:iCs/>
          <w:color w:val="000000"/>
          <w:sz w:val="28"/>
          <w:szCs w:val="28"/>
        </w:rPr>
        <w:t>7</w:t>
      </w:r>
      <w:r>
        <w:rPr>
          <w:rFonts w:eastAsia="Calibri"/>
          <w:b/>
          <w:bCs/>
          <w:i/>
          <w:iCs/>
          <w:color w:val="000000"/>
          <w:sz w:val="28"/>
          <w:szCs w:val="28"/>
        </w:rPr>
        <w:t>.</w:t>
      </w:r>
      <w:r w:rsidR="00EC3773" w:rsidRPr="00EC3773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3 </w:t>
      </w:r>
      <w:r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Структура отчета при прохождении преддипломной практики </w:t>
      </w:r>
      <w:r w:rsidRPr="00EC3773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 </w:t>
      </w:r>
      <w:r w:rsidR="00EC3773" w:rsidRPr="00EC3773">
        <w:rPr>
          <w:rFonts w:eastAsia="Calibri"/>
          <w:b/>
          <w:bCs/>
          <w:i/>
          <w:iCs/>
          <w:color w:val="000000"/>
          <w:sz w:val="28"/>
          <w:szCs w:val="28"/>
        </w:rPr>
        <w:t>в учреждениях Фонда социального страхования РФ регионального и муниципального уровней</w:t>
      </w:r>
    </w:p>
    <w:p w:rsidR="003F2622" w:rsidRPr="00712ED0" w:rsidRDefault="003F2622" w:rsidP="003F2622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EC3773" w:rsidRPr="009C4942" w:rsidRDefault="009C4942" w:rsidP="00761396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  <w:r w:rsidRPr="009C4942">
        <w:rPr>
          <w:rFonts w:eastAsia="Calibri"/>
          <w:b/>
          <w:iCs/>
          <w:color w:val="000000"/>
          <w:sz w:val="28"/>
          <w:szCs w:val="28"/>
        </w:rPr>
        <w:t>1.Организационная</w:t>
      </w:r>
      <w:r w:rsidR="00EC3773" w:rsidRPr="009C4942">
        <w:rPr>
          <w:rFonts w:eastAsia="Calibri"/>
          <w:b/>
          <w:iCs/>
          <w:color w:val="000000"/>
          <w:sz w:val="28"/>
          <w:szCs w:val="28"/>
        </w:rPr>
        <w:t xml:space="preserve"> характеристика фонда социального страхования </w:t>
      </w:r>
    </w:p>
    <w:p w:rsidR="00EC3773" w:rsidRPr="009C4942" w:rsidRDefault="009C4942" w:rsidP="00761396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</w:r>
      <w:r w:rsidRPr="009C4942">
        <w:rPr>
          <w:rFonts w:eastAsia="Calibri"/>
          <w:i/>
          <w:color w:val="000000"/>
          <w:sz w:val="28"/>
          <w:szCs w:val="28"/>
        </w:rPr>
        <w:t>Здесь рассматриваются вопросы, касающиеся н</w:t>
      </w:r>
      <w:r w:rsidR="00EC3773" w:rsidRPr="009C4942">
        <w:rPr>
          <w:rFonts w:eastAsia="Calibri"/>
          <w:i/>
          <w:color w:val="000000"/>
          <w:sz w:val="28"/>
          <w:szCs w:val="28"/>
        </w:rPr>
        <w:t>ормативно-правово</w:t>
      </w:r>
      <w:r w:rsidRPr="009C4942">
        <w:rPr>
          <w:rFonts w:eastAsia="Calibri"/>
          <w:i/>
          <w:color w:val="000000"/>
          <w:sz w:val="28"/>
          <w:szCs w:val="28"/>
        </w:rPr>
        <w:t>го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 обеспечени</w:t>
      </w:r>
      <w:r w:rsidRPr="009C4942">
        <w:rPr>
          <w:rFonts w:eastAsia="Calibri"/>
          <w:i/>
          <w:color w:val="000000"/>
          <w:sz w:val="28"/>
          <w:szCs w:val="28"/>
        </w:rPr>
        <w:t>я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 деятельности Фонда социального страхования РФ</w:t>
      </w:r>
      <w:r w:rsidRPr="009C4942">
        <w:rPr>
          <w:rFonts w:eastAsia="Calibri"/>
          <w:i/>
          <w:color w:val="000000"/>
          <w:sz w:val="28"/>
          <w:szCs w:val="28"/>
        </w:rPr>
        <w:t>; с</w:t>
      </w:r>
      <w:r w:rsidR="00EC3773" w:rsidRPr="009C4942">
        <w:rPr>
          <w:rFonts w:eastAsia="Calibri"/>
          <w:i/>
          <w:color w:val="000000"/>
          <w:sz w:val="28"/>
          <w:szCs w:val="28"/>
        </w:rPr>
        <w:t>труктур</w:t>
      </w:r>
      <w:r w:rsidRPr="009C4942">
        <w:rPr>
          <w:rFonts w:eastAsia="Calibri"/>
          <w:i/>
          <w:color w:val="000000"/>
          <w:sz w:val="28"/>
          <w:szCs w:val="28"/>
        </w:rPr>
        <w:t>ы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 регионального отделения Фонда социального страхования по </w:t>
      </w:r>
      <w:r w:rsidRPr="009C4942">
        <w:rPr>
          <w:rFonts w:eastAsia="Calibri"/>
          <w:i/>
          <w:color w:val="000000"/>
          <w:sz w:val="28"/>
          <w:szCs w:val="28"/>
        </w:rPr>
        <w:t>Ставропольскому краю (региону РФ)</w:t>
      </w:r>
      <w:r w:rsidR="00BD16CA">
        <w:rPr>
          <w:rFonts w:eastAsia="Calibri"/>
          <w:i/>
          <w:color w:val="000000"/>
          <w:sz w:val="28"/>
          <w:szCs w:val="28"/>
        </w:rPr>
        <w:t xml:space="preserve"> - </w:t>
      </w:r>
      <w:r w:rsidR="00EC3773" w:rsidRPr="009C4942">
        <w:rPr>
          <w:rFonts w:eastAsia="Calibri"/>
          <w:i/>
          <w:color w:val="000000"/>
          <w:sz w:val="28"/>
          <w:szCs w:val="28"/>
        </w:rPr>
        <w:t>его функци</w:t>
      </w:r>
      <w:r w:rsidR="00BD16CA">
        <w:rPr>
          <w:rFonts w:eastAsia="Calibri"/>
          <w:i/>
          <w:color w:val="000000"/>
          <w:sz w:val="28"/>
          <w:szCs w:val="28"/>
        </w:rPr>
        <w:t>и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 и задач</w:t>
      </w:r>
      <w:r w:rsidR="00BD16CA">
        <w:rPr>
          <w:rFonts w:eastAsia="Calibri"/>
          <w:i/>
          <w:color w:val="000000"/>
          <w:sz w:val="28"/>
          <w:szCs w:val="28"/>
        </w:rPr>
        <w:t>и</w:t>
      </w:r>
      <w:r w:rsidRPr="009C4942">
        <w:rPr>
          <w:rFonts w:eastAsia="Calibri"/>
          <w:i/>
          <w:color w:val="000000"/>
          <w:sz w:val="28"/>
          <w:szCs w:val="28"/>
        </w:rPr>
        <w:t>; о</w:t>
      </w:r>
      <w:r w:rsidR="00EC3773" w:rsidRPr="009C4942">
        <w:rPr>
          <w:rFonts w:eastAsia="Calibri"/>
          <w:i/>
          <w:color w:val="000000"/>
          <w:sz w:val="28"/>
          <w:szCs w:val="28"/>
        </w:rPr>
        <w:t>сновны</w:t>
      </w:r>
      <w:r w:rsidRPr="009C4942">
        <w:rPr>
          <w:rFonts w:eastAsia="Calibri"/>
          <w:i/>
          <w:color w:val="000000"/>
          <w:sz w:val="28"/>
          <w:szCs w:val="28"/>
        </w:rPr>
        <w:t>х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 направлени</w:t>
      </w:r>
      <w:r w:rsidRPr="009C4942">
        <w:rPr>
          <w:rFonts w:eastAsia="Calibri"/>
          <w:i/>
          <w:color w:val="000000"/>
          <w:sz w:val="28"/>
          <w:szCs w:val="28"/>
        </w:rPr>
        <w:t>й</w:t>
      </w:r>
      <w:r w:rsidR="00EC3773" w:rsidRPr="009C4942">
        <w:rPr>
          <w:rFonts w:eastAsia="Calibri"/>
          <w:i/>
          <w:color w:val="000000"/>
          <w:sz w:val="28"/>
          <w:szCs w:val="28"/>
        </w:rPr>
        <w:t xml:space="preserve"> работы по организации назначения пособий по социальному страхованию. </w:t>
      </w:r>
    </w:p>
    <w:p w:rsidR="00BD16CA" w:rsidRDefault="00EC3773" w:rsidP="00BD16CA">
      <w:pPr>
        <w:autoSpaceDE w:val="0"/>
        <w:autoSpaceDN w:val="0"/>
        <w:adjustRightInd w:val="0"/>
        <w:jc w:val="both"/>
        <w:rPr>
          <w:rFonts w:eastAsia="Calibri"/>
          <w:b/>
          <w:bCs/>
          <w:iCs/>
          <w:color w:val="000000"/>
          <w:sz w:val="28"/>
          <w:szCs w:val="28"/>
        </w:rPr>
      </w:pPr>
      <w:r w:rsidRPr="00BD16CA">
        <w:rPr>
          <w:rFonts w:eastAsia="Calibri"/>
          <w:b/>
          <w:iCs/>
          <w:color w:val="000000"/>
          <w:sz w:val="28"/>
          <w:szCs w:val="28"/>
        </w:rPr>
        <w:t xml:space="preserve">2. </w:t>
      </w:r>
      <w:r w:rsidR="00BD16CA" w:rsidRPr="00BD16CA">
        <w:rPr>
          <w:rFonts w:eastAsia="Calibri"/>
          <w:b/>
          <w:iCs/>
          <w:color w:val="000000"/>
          <w:sz w:val="28"/>
          <w:szCs w:val="28"/>
        </w:rPr>
        <w:t>Оценка э</w:t>
      </w:r>
      <w:r w:rsidRPr="00BD16CA">
        <w:rPr>
          <w:rFonts w:eastAsia="Calibri"/>
          <w:b/>
          <w:iCs/>
          <w:color w:val="000000"/>
          <w:sz w:val="28"/>
          <w:szCs w:val="28"/>
        </w:rPr>
        <w:t>кономическ</w:t>
      </w:r>
      <w:r w:rsidR="00BD16CA" w:rsidRPr="00BD16CA">
        <w:rPr>
          <w:rFonts w:eastAsia="Calibri"/>
          <w:b/>
          <w:iCs/>
          <w:color w:val="000000"/>
          <w:sz w:val="28"/>
          <w:szCs w:val="28"/>
        </w:rPr>
        <w:t>ой</w:t>
      </w:r>
      <w:r w:rsidRPr="00BD16CA">
        <w:rPr>
          <w:rFonts w:eastAsia="Calibri"/>
          <w:b/>
          <w:iCs/>
          <w:color w:val="000000"/>
          <w:sz w:val="28"/>
          <w:szCs w:val="28"/>
        </w:rPr>
        <w:t xml:space="preserve"> работ</w:t>
      </w:r>
      <w:r w:rsidR="00BD16CA" w:rsidRPr="00BD16CA">
        <w:rPr>
          <w:rFonts w:eastAsia="Calibri"/>
          <w:b/>
          <w:iCs/>
          <w:color w:val="000000"/>
          <w:sz w:val="28"/>
          <w:szCs w:val="28"/>
        </w:rPr>
        <w:t>ы</w:t>
      </w:r>
      <w:r w:rsidRPr="00BD16CA">
        <w:rPr>
          <w:rFonts w:eastAsia="Calibri"/>
          <w:b/>
          <w:iCs/>
          <w:color w:val="000000"/>
          <w:sz w:val="28"/>
          <w:szCs w:val="28"/>
        </w:rPr>
        <w:t xml:space="preserve"> </w:t>
      </w:r>
      <w:r w:rsidR="00BD16CA" w:rsidRPr="00BD16CA">
        <w:rPr>
          <w:rFonts w:eastAsia="Calibri"/>
          <w:b/>
          <w:bCs/>
          <w:iCs/>
          <w:color w:val="000000"/>
          <w:sz w:val="28"/>
          <w:szCs w:val="28"/>
        </w:rPr>
        <w:t>учреждения Фонда социального страхования РФ регионального и муниципального уровней</w:t>
      </w:r>
      <w:r w:rsidR="00BD16CA">
        <w:rPr>
          <w:rFonts w:eastAsia="Calibri"/>
          <w:b/>
          <w:bCs/>
          <w:iCs/>
          <w:color w:val="000000"/>
          <w:sz w:val="28"/>
          <w:szCs w:val="28"/>
        </w:rPr>
        <w:t>.</w:t>
      </w:r>
    </w:p>
    <w:p w:rsidR="00BD16CA" w:rsidRPr="00BD16CA" w:rsidRDefault="00BD16CA" w:rsidP="00BD16CA">
      <w:pPr>
        <w:autoSpaceDE w:val="0"/>
        <w:autoSpaceDN w:val="0"/>
        <w:adjustRightInd w:val="0"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/>
          <w:bCs/>
          <w:iCs/>
          <w:color w:val="000000"/>
          <w:sz w:val="28"/>
          <w:szCs w:val="28"/>
        </w:rPr>
        <w:tab/>
      </w:r>
      <w:r w:rsidRPr="00BD16CA">
        <w:rPr>
          <w:rFonts w:eastAsia="Calibri"/>
          <w:bCs/>
          <w:i/>
          <w:iCs/>
          <w:color w:val="000000"/>
          <w:sz w:val="28"/>
          <w:szCs w:val="28"/>
        </w:rPr>
        <w:t xml:space="preserve">В данном разделе должно быть отражено: </w:t>
      </w:r>
    </w:p>
    <w:p w:rsidR="00BD16CA" w:rsidRPr="00BD16CA" w:rsidRDefault="00BD16CA" w:rsidP="00BD16CA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BD16CA">
        <w:rPr>
          <w:rFonts w:eastAsia="Calibri"/>
          <w:i/>
          <w:color w:val="000000"/>
          <w:sz w:val="28"/>
          <w:szCs w:val="28"/>
        </w:rPr>
        <w:t>- качество жизни населения территории и уровень выплат по социальному страхованию: тенденции и проблемы;</w:t>
      </w:r>
    </w:p>
    <w:p w:rsidR="00BD16CA" w:rsidRDefault="00BD16CA" w:rsidP="00BD16CA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BD16CA">
        <w:rPr>
          <w:rFonts w:eastAsia="Calibri"/>
          <w:i/>
          <w:color w:val="000000"/>
          <w:sz w:val="28"/>
          <w:szCs w:val="28"/>
        </w:rPr>
        <w:t xml:space="preserve">- </w:t>
      </w:r>
      <w:r>
        <w:rPr>
          <w:rFonts w:eastAsia="Calibri"/>
          <w:i/>
          <w:color w:val="000000"/>
          <w:sz w:val="28"/>
          <w:szCs w:val="28"/>
        </w:rPr>
        <w:t>о</w:t>
      </w:r>
      <w:r w:rsidRPr="00BD16CA">
        <w:rPr>
          <w:rFonts w:eastAsia="Calibri"/>
          <w:i/>
          <w:color w:val="000000"/>
          <w:sz w:val="28"/>
          <w:szCs w:val="28"/>
        </w:rPr>
        <w:t>собенности содержания, назначения, выплаты и исчисления пособий по временной нетрудоспособности</w:t>
      </w:r>
      <w:r>
        <w:rPr>
          <w:rFonts w:eastAsia="Calibri"/>
          <w:i/>
          <w:color w:val="000000"/>
          <w:sz w:val="28"/>
          <w:szCs w:val="28"/>
        </w:rPr>
        <w:t>;</w:t>
      </w:r>
    </w:p>
    <w:p w:rsidR="00BD16CA" w:rsidRPr="00BD16CA" w:rsidRDefault="00BD16CA" w:rsidP="00BD16CA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>-</w:t>
      </w:r>
      <w:r w:rsidRPr="00BD16CA">
        <w:rPr>
          <w:rFonts w:eastAsia="Calibri"/>
          <w:i/>
          <w:color w:val="000000"/>
          <w:sz w:val="28"/>
          <w:szCs w:val="28"/>
        </w:rPr>
        <w:t xml:space="preserve"> аналитические данные о выплатах пособий через отделение ФСС</w:t>
      </w:r>
      <w:r>
        <w:rPr>
          <w:rFonts w:eastAsia="Calibri"/>
          <w:i/>
          <w:color w:val="000000"/>
          <w:sz w:val="28"/>
          <w:szCs w:val="28"/>
        </w:rPr>
        <w:t xml:space="preserve"> РФ</w:t>
      </w:r>
      <w:r w:rsidRPr="00BD16CA">
        <w:rPr>
          <w:rFonts w:eastAsia="Calibri"/>
          <w:i/>
          <w:color w:val="000000"/>
          <w:sz w:val="28"/>
          <w:szCs w:val="28"/>
        </w:rPr>
        <w:t>;  динамика выплат</w:t>
      </w:r>
      <w:r>
        <w:rPr>
          <w:rFonts w:eastAsia="Calibri"/>
          <w:i/>
          <w:color w:val="000000"/>
          <w:sz w:val="28"/>
          <w:szCs w:val="28"/>
        </w:rPr>
        <w:t>.</w:t>
      </w:r>
    </w:p>
    <w:p w:rsidR="00BD16CA" w:rsidRDefault="00BD16CA" w:rsidP="00BD16CA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BD16CA" w:rsidRPr="00BD16CA" w:rsidRDefault="00BD16CA" w:rsidP="00BD16C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BD16CA">
        <w:rPr>
          <w:i/>
          <w:sz w:val="28"/>
          <w:szCs w:val="28"/>
        </w:rPr>
        <w:t xml:space="preserve">Например: </w:t>
      </w:r>
    </w:p>
    <w:p w:rsidR="00BD16CA" w:rsidRPr="00BD16CA" w:rsidRDefault="00BD16CA" w:rsidP="00BD16CA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BD16CA">
        <w:rPr>
          <w:i/>
          <w:sz w:val="28"/>
          <w:szCs w:val="28"/>
        </w:rPr>
        <w:lastRenderedPageBreak/>
        <w:t>3. Формирование и использование средств Фонда социального страхования РФ</w:t>
      </w:r>
    </w:p>
    <w:p w:rsidR="00BD16CA" w:rsidRPr="00BD16CA" w:rsidRDefault="00BD16CA" w:rsidP="00761396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BD16CA">
        <w:rPr>
          <w:rFonts w:eastAsia="Calibri"/>
          <w:i/>
          <w:color w:val="000000"/>
          <w:sz w:val="28"/>
          <w:szCs w:val="28"/>
        </w:rPr>
        <w:t xml:space="preserve">3.1 Оценка взаимоотношений отделения Фонда социального страхования с юридическими лицами (работодателями) </w:t>
      </w:r>
    </w:p>
    <w:p w:rsidR="00BD16CA" w:rsidRPr="00BD16CA" w:rsidRDefault="00BD16CA" w:rsidP="00761396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BD16CA">
        <w:rPr>
          <w:rFonts w:eastAsia="Calibri"/>
          <w:i/>
          <w:color w:val="000000"/>
          <w:sz w:val="28"/>
          <w:szCs w:val="28"/>
        </w:rPr>
        <w:t>3.2 Оценка</w:t>
      </w:r>
      <w:r w:rsidR="00EC3773" w:rsidRPr="00BD16CA">
        <w:rPr>
          <w:rFonts w:eastAsia="Calibri"/>
          <w:i/>
          <w:color w:val="000000"/>
          <w:sz w:val="28"/>
          <w:szCs w:val="28"/>
        </w:rPr>
        <w:t xml:space="preserve"> деятельности по организации выплаты социальных пособий </w:t>
      </w:r>
    </w:p>
    <w:p w:rsidR="00EC3773" w:rsidRPr="00BD16CA" w:rsidRDefault="00BD16CA" w:rsidP="00761396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BD16CA">
        <w:rPr>
          <w:rFonts w:eastAsia="Calibri"/>
          <w:i/>
          <w:color w:val="000000"/>
          <w:sz w:val="28"/>
          <w:szCs w:val="28"/>
        </w:rPr>
        <w:t xml:space="preserve">3.3 </w:t>
      </w:r>
      <w:r w:rsidR="00EC3773" w:rsidRPr="00BD16CA">
        <w:rPr>
          <w:rFonts w:eastAsia="Calibri"/>
          <w:i/>
          <w:color w:val="000000"/>
          <w:sz w:val="28"/>
          <w:szCs w:val="28"/>
        </w:rPr>
        <w:t xml:space="preserve"> Анализ сметы доходов и расходов учреждения </w:t>
      </w:r>
    </w:p>
    <w:p w:rsidR="00BD16CA" w:rsidRPr="00BD16CA" w:rsidRDefault="00BD16CA" w:rsidP="00BD16C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Заключение</w:t>
      </w:r>
    </w:p>
    <w:p w:rsidR="00BD16CA" w:rsidRPr="00BD16CA" w:rsidRDefault="00BD16CA" w:rsidP="00BD16C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Список использованных источников литературы</w:t>
      </w:r>
    </w:p>
    <w:p w:rsidR="00BD16CA" w:rsidRPr="00B03004" w:rsidRDefault="00BD16CA" w:rsidP="00BD16CA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Приложения</w:t>
      </w:r>
    </w:p>
    <w:p w:rsidR="00EC3773" w:rsidRDefault="00EC3773" w:rsidP="0076139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EC3773" w:rsidRDefault="00B42603" w:rsidP="00B4260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D0EA7">
        <w:rPr>
          <w:caps/>
          <w:sz w:val="28"/>
          <w:szCs w:val="28"/>
        </w:rPr>
        <w:t>2.</w:t>
      </w:r>
      <w:r w:rsidR="00FA7EC0">
        <w:rPr>
          <w:caps/>
          <w:sz w:val="28"/>
          <w:szCs w:val="28"/>
        </w:rPr>
        <w:t>8</w:t>
      </w:r>
      <w:r w:rsidRPr="005D0EA7">
        <w:rPr>
          <w:caps/>
          <w:sz w:val="28"/>
          <w:szCs w:val="28"/>
        </w:rPr>
        <w:t xml:space="preserve"> Структура отчета при прохождении преддипломной практики</w:t>
      </w:r>
      <w:r w:rsidRPr="00EC3773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>СТРАХОВОЙ ОРГАНИЗАЦИИ</w:t>
      </w:r>
    </w:p>
    <w:p w:rsidR="00B42603" w:rsidRDefault="00B42603" w:rsidP="00B4260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B42603">
        <w:rPr>
          <w:rFonts w:eastAsia="Calibri"/>
          <w:color w:val="000000"/>
          <w:sz w:val="28"/>
          <w:szCs w:val="28"/>
        </w:rPr>
        <w:t xml:space="preserve">При прохождении преддипломной практики в страховой организации основное внимание необходимо уделять особенностям бизнес-процессов страховой компании, финансовому и налоговому планированию, обеспечивающих существование и развитие отдельной страховой организации. </w:t>
      </w:r>
    </w:p>
    <w:p w:rsidR="003F2622" w:rsidRPr="00712ED0" w:rsidRDefault="003F2622" w:rsidP="003F2622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B42603" w:rsidRPr="00C720E9" w:rsidRDefault="00B42603" w:rsidP="00B42603">
      <w:pPr>
        <w:pStyle w:val="Default"/>
        <w:numPr>
          <w:ilvl w:val="0"/>
          <w:numId w:val="11"/>
        </w:numPr>
        <w:tabs>
          <w:tab w:val="left" w:pos="0"/>
          <w:tab w:val="left" w:pos="284"/>
        </w:tabs>
        <w:ind w:left="0" w:firstLine="0"/>
        <w:jc w:val="both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Организационно-экономическая характеристика </w:t>
      </w:r>
      <w:r>
        <w:rPr>
          <w:b/>
          <w:sz w:val="28"/>
          <w:szCs w:val="28"/>
        </w:rPr>
        <w:t xml:space="preserve">страховой </w:t>
      </w:r>
      <w:r w:rsidRPr="00C720E9">
        <w:rPr>
          <w:b/>
          <w:sz w:val="28"/>
          <w:szCs w:val="28"/>
        </w:rPr>
        <w:t>организации</w:t>
      </w:r>
    </w:p>
    <w:p w:rsidR="00B42603" w:rsidRPr="00C720E9" w:rsidRDefault="00B42603" w:rsidP="00B42603">
      <w:pPr>
        <w:pStyle w:val="Default"/>
        <w:rPr>
          <w:b/>
          <w:sz w:val="28"/>
          <w:szCs w:val="28"/>
        </w:rPr>
      </w:pPr>
      <w:r w:rsidRPr="00C720E9">
        <w:rPr>
          <w:b/>
          <w:sz w:val="28"/>
          <w:szCs w:val="28"/>
        </w:rPr>
        <w:t xml:space="preserve">1.1 Организационная характеристика </w:t>
      </w:r>
    </w:p>
    <w:p w:rsidR="00B42603" w:rsidRPr="00B42603" w:rsidRDefault="00B42603" w:rsidP="00B42603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B42603">
        <w:rPr>
          <w:rFonts w:eastAsia="Calibri"/>
          <w:i/>
          <w:color w:val="000000"/>
          <w:sz w:val="28"/>
          <w:szCs w:val="28"/>
        </w:rPr>
        <w:t>В</w:t>
      </w:r>
      <w:r>
        <w:rPr>
          <w:rFonts w:eastAsia="Calibri"/>
          <w:i/>
          <w:color w:val="000000"/>
          <w:sz w:val="28"/>
          <w:szCs w:val="28"/>
        </w:rPr>
        <w:t xml:space="preserve"> данном разделе</w:t>
      </w:r>
      <w:r w:rsidRPr="00B42603">
        <w:rPr>
          <w:rFonts w:eastAsia="Calibri"/>
          <w:i/>
          <w:color w:val="000000"/>
          <w:sz w:val="28"/>
          <w:szCs w:val="28"/>
        </w:rPr>
        <w:t xml:space="preserve"> отчет</w:t>
      </w:r>
      <w:r>
        <w:rPr>
          <w:rFonts w:eastAsia="Calibri"/>
          <w:i/>
          <w:color w:val="000000"/>
          <w:sz w:val="28"/>
          <w:szCs w:val="28"/>
        </w:rPr>
        <w:t>а</w:t>
      </w:r>
      <w:r w:rsidR="00D50156">
        <w:rPr>
          <w:rFonts w:eastAsia="Calibri"/>
          <w:i/>
          <w:color w:val="000000"/>
          <w:sz w:val="28"/>
          <w:szCs w:val="28"/>
        </w:rPr>
        <w:t xml:space="preserve"> по практике отражаются</w:t>
      </w:r>
      <w:r w:rsidRPr="00B42603">
        <w:rPr>
          <w:rFonts w:eastAsia="Calibri"/>
          <w:i/>
          <w:color w:val="000000"/>
          <w:sz w:val="28"/>
          <w:szCs w:val="28"/>
        </w:rPr>
        <w:t xml:space="preserve"> действующие законодательные и нормативные документы, регламентирующие деятельность страховой компании;  основные положения устава страховой компании;  история развития страховой компании; основные услуги по страхов</w:t>
      </w:r>
      <w:r w:rsidR="00D50156">
        <w:rPr>
          <w:rFonts w:eastAsia="Calibri"/>
          <w:i/>
          <w:color w:val="000000"/>
          <w:sz w:val="28"/>
          <w:szCs w:val="28"/>
        </w:rPr>
        <w:t>анию, предоставляемые компанией</w:t>
      </w:r>
      <w:r w:rsidRPr="00B42603">
        <w:rPr>
          <w:rFonts w:eastAsia="Calibri"/>
          <w:i/>
          <w:color w:val="000000"/>
          <w:sz w:val="28"/>
          <w:szCs w:val="28"/>
        </w:rPr>
        <w:t>; структура страховой организации, характер выполняемых функций каждым отделом и службой, системой управления</w:t>
      </w:r>
      <w:r w:rsidR="00D50156">
        <w:rPr>
          <w:rFonts w:eastAsia="Calibri"/>
          <w:i/>
          <w:color w:val="000000"/>
          <w:sz w:val="28"/>
          <w:szCs w:val="28"/>
        </w:rPr>
        <w:t>; учетная и налоговая политика страховой организации.</w:t>
      </w:r>
    </w:p>
    <w:p w:rsidR="00B42603" w:rsidRPr="00C720E9" w:rsidRDefault="00B42603" w:rsidP="00B4260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720E9">
        <w:rPr>
          <w:rFonts w:eastAsia="Calibri"/>
          <w:b/>
          <w:color w:val="000000"/>
          <w:sz w:val="28"/>
          <w:szCs w:val="28"/>
        </w:rPr>
        <w:t xml:space="preserve">1.2 </w:t>
      </w:r>
      <w:r w:rsidRPr="00C720E9">
        <w:rPr>
          <w:b/>
          <w:sz w:val="28"/>
          <w:szCs w:val="28"/>
        </w:rPr>
        <w:t xml:space="preserve">Характеристика основных экономических показателей деятельности </w:t>
      </w:r>
      <w:r w:rsidR="00D50156">
        <w:rPr>
          <w:b/>
          <w:sz w:val="28"/>
          <w:szCs w:val="28"/>
        </w:rPr>
        <w:t>страховой организации</w:t>
      </w:r>
    </w:p>
    <w:p w:rsidR="00B42603" w:rsidRPr="00B42603" w:rsidRDefault="00D50156" w:rsidP="00D5015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50156">
        <w:rPr>
          <w:rFonts w:eastAsia="Calibri"/>
          <w:i/>
          <w:color w:val="000000"/>
          <w:sz w:val="28"/>
          <w:szCs w:val="28"/>
        </w:rPr>
        <w:t>В</w:t>
      </w:r>
      <w:r w:rsidR="00B42603" w:rsidRPr="00B42603">
        <w:rPr>
          <w:rFonts w:eastAsia="Calibri"/>
          <w:i/>
          <w:color w:val="000000"/>
          <w:sz w:val="28"/>
          <w:szCs w:val="28"/>
        </w:rPr>
        <w:t xml:space="preserve"> данном разделе отчета долж</w:t>
      </w:r>
      <w:r w:rsidRPr="00D50156">
        <w:rPr>
          <w:rFonts w:eastAsia="Calibri"/>
          <w:i/>
          <w:color w:val="000000"/>
          <w:sz w:val="28"/>
          <w:szCs w:val="28"/>
        </w:rPr>
        <w:t>ен</w:t>
      </w:r>
      <w:r w:rsidR="00B42603" w:rsidRPr="00B42603">
        <w:rPr>
          <w:rFonts w:eastAsia="Calibri"/>
          <w:i/>
          <w:color w:val="000000"/>
          <w:sz w:val="28"/>
          <w:szCs w:val="28"/>
        </w:rPr>
        <w:t xml:space="preserve"> быть раскрыты следующие вопросы: </w:t>
      </w:r>
    </w:p>
    <w:p w:rsidR="00B42603" w:rsidRPr="00B42603" w:rsidRDefault="00D50156" w:rsidP="00D5015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D50156">
        <w:rPr>
          <w:rFonts w:eastAsia="Calibri"/>
          <w:i/>
          <w:color w:val="000000"/>
          <w:sz w:val="28"/>
          <w:szCs w:val="28"/>
        </w:rPr>
        <w:t>-</w:t>
      </w:r>
      <w:r w:rsidR="00B42603" w:rsidRPr="00B42603">
        <w:rPr>
          <w:rFonts w:eastAsia="Calibri"/>
          <w:i/>
          <w:color w:val="000000"/>
          <w:sz w:val="28"/>
          <w:szCs w:val="28"/>
        </w:rPr>
        <w:t xml:space="preserve"> анализ основных экономических показателей деятельности страховой организации за три последних года: выручка от </w:t>
      </w:r>
      <w:r w:rsidRPr="00D50156">
        <w:rPr>
          <w:rFonts w:eastAsia="Calibri"/>
          <w:i/>
          <w:color w:val="000000"/>
          <w:sz w:val="28"/>
          <w:szCs w:val="28"/>
        </w:rPr>
        <w:t>продажи</w:t>
      </w:r>
      <w:r w:rsidR="00B42603" w:rsidRPr="00B42603">
        <w:rPr>
          <w:rFonts w:eastAsia="Calibri"/>
          <w:i/>
          <w:color w:val="000000"/>
          <w:sz w:val="28"/>
          <w:szCs w:val="28"/>
        </w:rPr>
        <w:t xml:space="preserve"> страховых услуг (поступившие страховые премии); произведенные страховые выплаты; прибыль (убыток); численность работающих, в том числе страховых агентов; итог актива баланса; величина внеоборотных и оборотных активов, собственного капитала и страховых и нестраховых обязательств и др. При этом определяются как темпы изменения показателей по годам (горизонтальный анализ), так и (при необходимости) структура (вертикальный анализ), на основе чего обязательно формулируются выводы; </w:t>
      </w:r>
    </w:p>
    <w:p w:rsidR="00B42603" w:rsidRPr="00B42603" w:rsidRDefault="004A5372" w:rsidP="00D50156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lastRenderedPageBreak/>
        <w:t xml:space="preserve">- </w:t>
      </w:r>
      <w:r w:rsidR="00B42603" w:rsidRPr="00B42603">
        <w:rPr>
          <w:rFonts w:eastAsia="Calibri"/>
          <w:i/>
          <w:color w:val="000000"/>
          <w:sz w:val="28"/>
          <w:szCs w:val="28"/>
        </w:rPr>
        <w:t xml:space="preserve">анализ формирования чистой прибыли страховой организации, где представляются в динамике показатели поступившей страховой премии, произведенных страховых выплат, сформированных и высвобожденных страховых резервов, валовой прибыли, прибыли от страховой деятельности, прибыли от инвестиционной деятельности, прочих доходов и расходов, а также иные показатели по данным </w:t>
      </w:r>
      <w:r w:rsidR="002F08D0">
        <w:rPr>
          <w:rFonts w:eastAsia="Calibri"/>
          <w:i/>
          <w:color w:val="000000"/>
          <w:sz w:val="28"/>
          <w:szCs w:val="28"/>
        </w:rPr>
        <w:t>бухгалтерской отчетности</w:t>
      </w:r>
      <w:r w:rsidR="00B42603" w:rsidRPr="00B42603">
        <w:rPr>
          <w:rFonts w:eastAsia="Calibri"/>
          <w:i/>
          <w:color w:val="000000"/>
          <w:sz w:val="28"/>
          <w:szCs w:val="28"/>
        </w:rPr>
        <w:t>; при этом обязательно характеризуются причины существенных отклонений данных и делаются выводы</w:t>
      </w:r>
      <w:r w:rsidR="00D50156" w:rsidRPr="00D50156">
        <w:rPr>
          <w:rFonts w:eastAsia="Calibri"/>
          <w:i/>
          <w:color w:val="000000"/>
          <w:sz w:val="28"/>
          <w:szCs w:val="28"/>
        </w:rPr>
        <w:t>.</w:t>
      </w:r>
      <w:r w:rsidR="00B42603" w:rsidRPr="00B42603">
        <w:rPr>
          <w:rFonts w:eastAsia="Calibri"/>
          <w:i/>
          <w:color w:val="000000"/>
          <w:sz w:val="28"/>
          <w:szCs w:val="28"/>
        </w:rPr>
        <w:t xml:space="preserve"> </w:t>
      </w:r>
    </w:p>
    <w:p w:rsidR="002E2704" w:rsidRPr="002E2704" w:rsidRDefault="00D50156" w:rsidP="00D50156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  <w:r w:rsidRPr="002E2704">
        <w:rPr>
          <w:rFonts w:eastAsia="Calibri"/>
          <w:b/>
          <w:color w:val="000000"/>
          <w:sz w:val="28"/>
          <w:szCs w:val="28"/>
        </w:rPr>
        <w:t xml:space="preserve">2. </w:t>
      </w:r>
      <w:r w:rsidR="002E2704">
        <w:rPr>
          <w:rFonts w:eastAsia="Calibri"/>
          <w:b/>
          <w:color w:val="000000"/>
          <w:sz w:val="28"/>
          <w:szCs w:val="28"/>
        </w:rPr>
        <w:t>Х</w:t>
      </w:r>
      <w:r w:rsidRPr="00B42603">
        <w:rPr>
          <w:rFonts w:eastAsia="Calibri"/>
          <w:b/>
          <w:color w:val="000000"/>
          <w:sz w:val="28"/>
          <w:szCs w:val="28"/>
        </w:rPr>
        <w:t>арактеристика бизнес-процессов страховой организации</w:t>
      </w:r>
    </w:p>
    <w:p w:rsidR="002E2704" w:rsidRPr="002E2704" w:rsidRDefault="002E2704" w:rsidP="002E270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2E2704">
        <w:rPr>
          <w:rFonts w:eastAsia="Calibri"/>
          <w:i/>
          <w:color w:val="000000"/>
          <w:sz w:val="28"/>
          <w:szCs w:val="28"/>
        </w:rPr>
        <w:t>В данном разделе отчета проводится исследование бизнес-процессов в страховой организации таких как: продажи; урегулирование убытков;  андеррайтинг; инвестирование; обучение персонала; системы управления компанией, сбор и обработка информации.</w:t>
      </w:r>
    </w:p>
    <w:p w:rsidR="00D50156" w:rsidRPr="002E2704" w:rsidRDefault="002E2704" w:rsidP="002E2704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t xml:space="preserve">Дается </w:t>
      </w:r>
      <w:r w:rsidR="00D50156" w:rsidRPr="00B42603">
        <w:rPr>
          <w:rFonts w:eastAsia="Calibri"/>
          <w:i/>
          <w:color w:val="000000"/>
          <w:sz w:val="28"/>
          <w:szCs w:val="28"/>
        </w:rPr>
        <w:t xml:space="preserve">характеристика и развитие системы продаж, к основным составляющим которой относятся: прямые продажи; агентские продажи; продажи через страховых посредников (брокеры, независимые агентства и проч.); продажи через нестраховых посредников (автосалоны, банки, лизинговые компании, туристические операторы и проч.); дистанционные продажи с использованием интернет-технологий; </w:t>
      </w:r>
      <w:r w:rsidR="00D50156" w:rsidRPr="002E2704">
        <w:rPr>
          <w:rFonts w:eastAsia="Calibri"/>
          <w:i/>
          <w:color w:val="000000"/>
          <w:sz w:val="28"/>
          <w:szCs w:val="28"/>
        </w:rPr>
        <w:t xml:space="preserve"> характеристика и структура клиентов страховой компании.</w:t>
      </w:r>
    </w:p>
    <w:p w:rsidR="002E2704" w:rsidRDefault="002E2704" w:rsidP="002E2704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2E2704" w:rsidRPr="00306285" w:rsidRDefault="002E2704" w:rsidP="002E2704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06285">
        <w:rPr>
          <w:i/>
          <w:sz w:val="28"/>
          <w:szCs w:val="28"/>
        </w:rPr>
        <w:t xml:space="preserve">Например: </w:t>
      </w:r>
    </w:p>
    <w:p w:rsidR="002E2704" w:rsidRPr="00306285" w:rsidRDefault="002E2704" w:rsidP="002E2704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06285">
        <w:rPr>
          <w:i/>
          <w:sz w:val="28"/>
          <w:szCs w:val="28"/>
        </w:rPr>
        <w:t xml:space="preserve">3. </w:t>
      </w:r>
      <w:r w:rsidR="00306285">
        <w:rPr>
          <w:i/>
          <w:sz w:val="28"/>
          <w:szCs w:val="28"/>
        </w:rPr>
        <w:t>Управление денежными потоками страховой организации</w:t>
      </w:r>
    </w:p>
    <w:p w:rsidR="002E2704" w:rsidRPr="00306285" w:rsidRDefault="002E2704" w:rsidP="002E270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306285">
        <w:rPr>
          <w:rFonts w:eastAsia="Calibri"/>
          <w:i/>
          <w:color w:val="000000"/>
          <w:sz w:val="28"/>
          <w:szCs w:val="28"/>
        </w:rPr>
        <w:t xml:space="preserve">3.1 </w:t>
      </w:r>
      <w:r w:rsidR="00306285">
        <w:rPr>
          <w:rFonts w:eastAsia="Calibri"/>
          <w:i/>
          <w:color w:val="000000"/>
          <w:sz w:val="28"/>
          <w:szCs w:val="28"/>
        </w:rPr>
        <w:t>Оценка реализации принципов управления денежными потоками</w:t>
      </w:r>
      <w:r w:rsidRPr="00306285">
        <w:rPr>
          <w:rFonts w:eastAsia="Calibri"/>
          <w:i/>
          <w:color w:val="000000"/>
          <w:sz w:val="28"/>
          <w:szCs w:val="28"/>
        </w:rPr>
        <w:t xml:space="preserve"> </w:t>
      </w:r>
    </w:p>
    <w:p w:rsidR="002E2704" w:rsidRPr="00306285" w:rsidRDefault="002E2704" w:rsidP="002E2704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 w:val="28"/>
          <w:szCs w:val="28"/>
        </w:rPr>
      </w:pPr>
      <w:r w:rsidRPr="00306285">
        <w:rPr>
          <w:rFonts w:eastAsia="Calibri"/>
          <w:i/>
          <w:color w:val="000000"/>
          <w:sz w:val="28"/>
          <w:szCs w:val="28"/>
        </w:rPr>
        <w:t xml:space="preserve">3.2 </w:t>
      </w:r>
      <w:r w:rsidR="000B5E17">
        <w:rPr>
          <w:rFonts w:eastAsia="Calibri"/>
          <w:i/>
          <w:color w:val="000000"/>
          <w:sz w:val="28"/>
          <w:szCs w:val="28"/>
        </w:rPr>
        <w:t>Оценка денежных потоков от страховой деятельности</w:t>
      </w:r>
    </w:p>
    <w:p w:rsidR="000B5E17" w:rsidRDefault="002E2704" w:rsidP="000B5E1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06285">
        <w:rPr>
          <w:rFonts w:eastAsia="Calibri"/>
          <w:i/>
          <w:color w:val="000000"/>
          <w:sz w:val="28"/>
          <w:szCs w:val="28"/>
        </w:rPr>
        <w:t xml:space="preserve">3.3  </w:t>
      </w:r>
      <w:r w:rsidR="000B5E17">
        <w:rPr>
          <w:rFonts w:eastAsia="Calibri"/>
          <w:i/>
          <w:color w:val="000000"/>
          <w:sz w:val="28"/>
          <w:szCs w:val="28"/>
        </w:rPr>
        <w:t>Оценка денежных потоков от инвестиционной деятельности</w:t>
      </w:r>
      <w:r w:rsidR="000B5E17" w:rsidRPr="00BD16CA">
        <w:rPr>
          <w:b/>
          <w:sz w:val="28"/>
          <w:szCs w:val="28"/>
        </w:rPr>
        <w:t xml:space="preserve"> </w:t>
      </w:r>
    </w:p>
    <w:p w:rsidR="002E2704" w:rsidRPr="00BD16CA" w:rsidRDefault="002E2704" w:rsidP="000B5E1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Заключение</w:t>
      </w:r>
    </w:p>
    <w:p w:rsidR="002E2704" w:rsidRPr="00BD16CA" w:rsidRDefault="002E2704" w:rsidP="002E2704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Список использованных источников литературы</w:t>
      </w:r>
    </w:p>
    <w:p w:rsidR="002E2704" w:rsidRPr="00B03004" w:rsidRDefault="002E2704" w:rsidP="002E2704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Приложения</w:t>
      </w:r>
    </w:p>
    <w:p w:rsidR="009735D6" w:rsidRDefault="009735D6" w:rsidP="00D2081F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D2081F" w:rsidRPr="0067792D" w:rsidRDefault="00D2081F" w:rsidP="00D2081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D0EA7">
        <w:rPr>
          <w:caps/>
          <w:sz w:val="28"/>
          <w:szCs w:val="28"/>
        </w:rPr>
        <w:t>2.</w:t>
      </w:r>
      <w:r w:rsidR="00FA7EC0">
        <w:rPr>
          <w:caps/>
          <w:sz w:val="28"/>
          <w:szCs w:val="28"/>
        </w:rPr>
        <w:t>9</w:t>
      </w:r>
      <w:r w:rsidRPr="005D0EA7">
        <w:rPr>
          <w:caps/>
          <w:sz w:val="28"/>
          <w:szCs w:val="28"/>
        </w:rPr>
        <w:t xml:space="preserve"> Структура отчета при прохождении преддипломной практики</w:t>
      </w:r>
      <w:r w:rsidRPr="00EC3773">
        <w:rPr>
          <w:bCs/>
          <w:sz w:val="28"/>
          <w:szCs w:val="28"/>
        </w:rPr>
        <w:t xml:space="preserve"> В </w:t>
      </w:r>
      <w:r w:rsidRPr="00D2081F">
        <w:rPr>
          <w:bCs/>
          <w:caps/>
          <w:sz w:val="28"/>
          <w:szCs w:val="28"/>
        </w:rPr>
        <w:t>организации – участнике финансового рынка</w:t>
      </w:r>
    </w:p>
    <w:p w:rsidR="003F2622" w:rsidRDefault="003F2622" w:rsidP="003F2622">
      <w:pPr>
        <w:pStyle w:val="Default"/>
        <w:ind w:right="581"/>
        <w:jc w:val="both"/>
        <w:rPr>
          <w:b/>
          <w:sz w:val="28"/>
          <w:szCs w:val="28"/>
        </w:rPr>
      </w:pPr>
    </w:p>
    <w:p w:rsidR="003F2622" w:rsidRPr="00712ED0" w:rsidRDefault="003F2622" w:rsidP="003F2622">
      <w:pPr>
        <w:pStyle w:val="Default"/>
        <w:ind w:right="581"/>
        <w:jc w:val="both"/>
        <w:rPr>
          <w:b/>
          <w:sz w:val="28"/>
          <w:szCs w:val="28"/>
        </w:rPr>
      </w:pPr>
      <w:r w:rsidRPr="00712ED0">
        <w:rPr>
          <w:b/>
          <w:sz w:val="28"/>
          <w:szCs w:val="28"/>
        </w:rPr>
        <w:t xml:space="preserve">Введение </w:t>
      </w:r>
    </w:p>
    <w:p w:rsidR="00D61760" w:rsidRDefault="00D61760" w:rsidP="00D6176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F2622">
        <w:rPr>
          <w:rFonts w:eastAsia="Calibri"/>
          <w:b/>
          <w:color w:val="000000"/>
          <w:sz w:val="28"/>
          <w:szCs w:val="28"/>
        </w:rPr>
        <w:t xml:space="preserve">1. </w:t>
      </w:r>
      <w:r w:rsidRPr="003F2622">
        <w:rPr>
          <w:b/>
          <w:sz w:val="28"/>
          <w:szCs w:val="28"/>
        </w:rPr>
        <w:t>Организационно-экономическая характеристика деятельности</w:t>
      </w:r>
      <w:r w:rsidRPr="00C720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финансовой компании</w:t>
      </w:r>
    </w:p>
    <w:p w:rsidR="00D61760" w:rsidRPr="00B42603" w:rsidRDefault="00D61760" w:rsidP="00D6176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B42603">
        <w:rPr>
          <w:rFonts w:eastAsia="Calibri"/>
          <w:i/>
          <w:color w:val="000000"/>
          <w:sz w:val="28"/>
          <w:szCs w:val="28"/>
        </w:rPr>
        <w:t>В</w:t>
      </w:r>
      <w:r>
        <w:rPr>
          <w:rFonts w:eastAsia="Calibri"/>
          <w:i/>
          <w:color w:val="000000"/>
          <w:sz w:val="28"/>
          <w:szCs w:val="28"/>
        </w:rPr>
        <w:t xml:space="preserve"> данном разделе</w:t>
      </w:r>
      <w:r w:rsidRPr="00B42603">
        <w:rPr>
          <w:rFonts w:eastAsia="Calibri"/>
          <w:i/>
          <w:color w:val="000000"/>
          <w:sz w:val="28"/>
          <w:szCs w:val="28"/>
        </w:rPr>
        <w:t xml:space="preserve"> </w:t>
      </w:r>
      <w:r>
        <w:rPr>
          <w:rFonts w:eastAsia="Calibri"/>
          <w:i/>
          <w:color w:val="000000"/>
          <w:sz w:val="28"/>
          <w:szCs w:val="28"/>
        </w:rPr>
        <w:t>отражаются</w:t>
      </w:r>
      <w:r w:rsidRPr="00B42603">
        <w:rPr>
          <w:rFonts w:eastAsia="Calibri"/>
          <w:i/>
          <w:color w:val="000000"/>
          <w:sz w:val="28"/>
          <w:szCs w:val="28"/>
        </w:rPr>
        <w:t xml:space="preserve"> действующие законодательные и нормативные документы, регламентирующие деятельность </w:t>
      </w:r>
      <w:r>
        <w:rPr>
          <w:rFonts w:eastAsia="Calibri"/>
          <w:i/>
          <w:color w:val="000000"/>
          <w:sz w:val="28"/>
          <w:szCs w:val="28"/>
        </w:rPr>
        <w:t>финансовой</w:t>
      </w:r>
      <w:r w:rsidRPr="00B42603">
        <w:rPr>
          <w:rFonts w:eastAsia="Calibri"/>
          <w:i/>
          <w:color w:val="000000"/>
          <w:sz w:val="28"/>
          <w:szCs w:val="28"/>
        </w:rPr>
        <w:t xml:space="preserve"> компании;  основные положения устава;  история развития; структура </w:t>
      </w:r>
      <w:r>
        <w:rPr>
          <w:rFonts w:eastAsia="Calibri"/>
          <w:i/>
          <w:color w:val="000000"/>
          <w:sz w:val="28"/>
          <w:szCs w:val="28"/>
        </w:rPr>
        <w:t>финансовой компании</w:t>
      </w:r>
      <w:r w:rsidRPr="00B42603">
        <w:rPr>
          <w:rFonts w:eastAsia="Calibri"/>
          <w:i/>
          <w:color w:val="000000"/>
          <w:sz w:val="28"/>
          <w:szCs w:val="28"/>
        </w:rPr>
        <w:t>, характер выполняемых функций каждым отделом и службой, системой управления</w:t>
      </w:r>
      <w:r>
        <w:rPr>
          <w:rFonts w:eastAsia="Calibri"/>
          <w:i/>
          <w:color w:val="000000"/>
          <w:sz w:val="28"/>
          <w:szCs w:val="28"/>
        </w:rPr>
        <w:t>; учетная и налоговая политика финансовой компании.</w:t>
      </w:r>
    </w:p>
    <w:p w:rsidR="00D61760" w:rsidRDefault="00D61760" w:rsidP="00F91B72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>
        <w:rPr>
          <w:rFonts w:eastAsia="Calibri"/>
          <w:i/>
          <w:color w:val="000000"/>
          <w:sz w:val="28"/>
          <w:szCs w:val="28"/>
        </w:rPr>
        <w:lastRenderedPageBreak/>
        <w:t xml:space="preserve">При рассмотрении экономической характеристики </w:t>
      </w:r>
      <w:r w:rsidRPr="00B42603">
        <w:rPr>
          <w:rFonts w:eastAsia="Calibri"/>
          <w:i/>
          <w:color w:val="000000"/>
          <w:sz w:val="28"/>
          <w:szCs w:val="28"/>
        </w:rPr>
        <w:t>долж</w:t>
      </w:r>
      <w:r>
        <w:rPr>
          <w:rFonts w:eastAsia="Calibri"/>
          <w:i/>
          <w:color w:val="000000"/>
          <w:sz w:val="28"/>
          <w:szCs w:val="28"/>
        </w:rPr>
        <w:t>ны</w:t>
      </w:r>
      <w:r w:rsidRPr="00B42603">
        <w:rPr>
          <w:rFonts w:eastAsia="Calibri"/>
          <w:i/>
          <w:color w:val="000000"/>
          <w:sz w:val="28"/>
          <w:szCs w:val="28"/>
        </w:rPr>
        <w:t xml:space="preserve"> быть раскрыты следующие вопросы:  анализ основных экономических показателей деятельности за три последних года: выручка от </w:t>
      </w:r>
      <w:r w:rsidRPr="00D50156">
        <w:rPr>
          <w:rFonts w:eastAsia="Calibri"/>
          <w:i/>
          <w:color w:val="000000"/>
          <w:sz w:val="28"/>
          <w:szCs w:val="28"/>
        </w:rPr>
        <w:t>продажи</w:t>
      </w:r>
      <w:r w:rsidRPr="00B42603">
        <w:rPr>
          <w:rFonts w:eastAsia="Calibri"/>
          <w:i/>
          <w:color w:val="000000"/>
          <w:sz w:val="28"/>
          <w:szCs w:val="28"/>
        </w:rPr>
        <w:t xml:space="preserve"> </w:t>
      </w:r>
      <w:r w:rsidR="00D672CA">
        <w:rPr>
          <w:rFonts w:eastAsia="Calibri"/>
          <w:i/>
          <w:color w:val="000000"/>
          <w:sz w:val="28"/>
          <w:szCs w:val="28"/>
        </w:rPr>
        <w:t>финансовых</w:t>
      </w:r>
      <w:r w:rsidRPr="00B42603">
        <w:rPr>
          <w:rFonts w:eastAsia="Calibri"/>
          <w:i/>
          <w:color w:val="000000"/>
          <w:sz w:val="28"/>
          <w:szCs w:val="28"/>
        </w:rPr>
        <w:t xml:space="preserve"> услуг; прибыль (</w:t>
      </w:r>
      <w:r w:rsidR="00D672CA">
        <w:rPr>
          <w:rFonts w:eastAsia="Calibri"/>
          <w:i/>
          <w:color w:val="000000"/>
          <w:sz w:val="28"/>
          <w:szCs w:val="28"/>
        </w:rPr>
        <w:t>убыток); численность работающих</w:t>
      </w:r>
      <w:r w:rsidRPr="00B42603">
        <w:rPr>
          <w:rFonts w:eastAsia="Calibri"/>
          <w:i/>
          <w:color w:val="000000"/>
          <w:sz w:val="28"/>
          <w:szCs w:val="28"/>
        </w:rPr>
        <w:t xml:space="preserve">; </w:t>
      </w:r>
      <w:r w:rsidR="00D672CA">
        <w:rPr>
          <w:rFonts w:eastAsia="Calibri"/>
          <w:i/>
          <w:color w:val="000000"/>
          <w:sz w:val="28"/>
          <w:szCs w:val="28"/>
        </w:rPr>
        <w:t>характеристика имущественного положения компании</w:t>
      </w:r>
      <w:r w:rsidRPr="00B42603">
        <w:rPr>
          <w:rFonts w:eastAsia="Calibri"/>
          <w:i/>
          <w:color w:val="000000"/>
          <w:sz w:val="28"/>
          <w:szCs w:val="28"/>
        </w:rPr>
        <w:t xml:space="preserve">. При этом определяются как темпы изменения показателей по годам (горизонтальный анализ), так и (при необходимости) структура (вертикальный анализ), на основе чего обязательно формулируются выводы; </w:t>
      </w:r>
      <w:r w:rsidR="00F91B72">
        <w:rPr>
          <w:rFonts w:eastAsia="Calibri"/>
          <w:i/>
          <w:color w:val="000000"/>
          <w:sz w:val="28"/>
          <w:szCs w:val="28"/>
        </w:rPr>
        <w:t>место компании на финансовом рынке; анализ стоимости оказываемых услуг.</w:t>
      </w:r>
    </w:p>
    <w:p w:rsidR="00D2081F" w:rsidRPr="00266582" w:rsidRDefault="00F91B72" w:rsidP="00D2081F">
      <w:pPr>
        <w:pStyle w:val="Iiiaeuiue"/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Оценка деятельности компании </w:t>
      </w:r>
      <w:r w:rsidR="00D2081F">
        <w:rPr>
          <w:sz w:val="28"/>
          <w:szCs w:val="28"/>
        </w:rPr>
        <w:t>на финансовом рынке</w:t>
      </w:r>
    </w:p>
    <w:p w:rsidR="00AE565B" w:rsidRDefault="00D2081F" w:rsidP="00D2081F">
      <w:pPr>
        <w:pStyle w:val="Iiiaeuiue"/>
        <w:widowControl/>
        <w:ind w:firstLine="708"/>
        <w:rPr>
          <w:b w:val="0"/>
          <w:i/>
          <w:sz w:val="28"/>
          <w:szCs w:val="28"/>
        </w:rPr>
      </w:pPr>
      <w:r w:rsidRPr="00D2081F">
        <w:rPr>
          <w:rFonts w:eastAsia="Calibri"/>
          <w:b w:val="0"/>
          <w:i/>
          <w:color w:val="000000"/>
          <w:sz w:val="28"/>
          <w:szCs w:val="28"/>
        </w:rPr>
        <w:t>В данном разделе отчета рассматривается: к</w:t>
      </w:r>
      <w:r w:rsidRPr="00D2081F">
        <w:rPr>
          <w:b w:val="0"/>
          <w:bCs w:val="0"/>
          <w:i/>
          <w:sz w:val="28"/>
          <w:szCs w:val="28"/>
        </w:rPr>
        <w:t>лассификация осуществляемых операций и их структура; характеристика операций (в</w:t>
      </w:r>
      <w:r w:rsidRPr="00266582">
        <w:rPr>
          <w:b w:val="0"/>
          <w:bCs w:val="0"/>
          <w:i/>
          <w:sz w:val="28"/>
          <w:szCs w:val="28"/>
        </w:rPr>
        <w:t xml:space="preserve"> разрезе основных их видов)</w:t>
      </w:r>
      <w:r w:rsidRPr="00266582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 xml:space="preserve"> </w:t>
      </w:r>
      <w:r w:rsidRPr="00266582">
        <w:rPr>
          <w:b w:val="0"/>
          <w:i/>
          <w:sz w:val="28"/>
          <w:szCs w:val="28"/>
        </w:rPr>
        <w:t>Например, для брокерско-дилерской компании/ коммерческого банка, осуществляющего операции с ценными бумагами</w:t>
      </w:r>
      <w:r>
        <w:rPr>
          <w:b w:val="0"/>
          <w:i/>
          <w:sz w:val="28"/>
          <w:szCs w:val="28"/>
        </w:rPr>
        <w:t xml:space="preserve"> изу</w:t>
      </w:r>
      <w:r w:rsidR="00AE565B">
        <w:rPr>
          <w:b w:val="0"/>
          <w:i/>
          <w:sz w:val="28"/>
          <w:szCs w:val="28"/>
        </w:rPr>
        <w:t>ча</w:t>
      </w:r>
      <w:r>
        <w:rPr>
          <w:b w:val="0"/>
          <w:i/>
          <w:sz w:val="28"/>
          <w:szCs w:val="28"/>
        </w:rPr>
        <w:t xml:space="preserve">ются следующие вопросы: </w:t>
      </w:r>
    </w:p>
    <w:p w:rsidR="00AE565B" w:rsidRDefault="00AE565B" w:rsidP="00D2081F">
      <w:pPr>
        <w:pStyle w:val="Iiiaeuiue"/>
        <w:widowControl/>
        <w:ind w:firstLine="708"/>
        <w:rPr>
          <w:b w:val="0"/>
          <w:bCs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- </w:t>
      </w:r>
      <w:r w:rsidR="00D2081F">
        <w:rPr>
          <w:b w:val="0"/>
          <w:i/>
          <w:sz w:val="28"/>
          <w:szCs w:val="28"/>
        </w:rPr>
        <w:t>э</w:t>
      </w:r>
      <w:r w:rsidR="00D2081F" w:rsidRPr="0067792D">
        <w:rPr>
          <w:b w:val="0"/>
          <w:bCs w:val="0"/>
          <w:i/>
          <w:sz w:val="28"/>
          <w:szCs w:val="28"/>
        </w:rPr>
        <w:t>миссия собственных ценных бумаг</w:t>
      </w:r>
      <w:r w:rsidR="00D2081F">
        <w:rPr>
          <w:b w:val="0"/>
          <w:bCs w:val="0"/>
          <w:i/>
          <w:sz w:val="28"/>
          <w:szCs w:val="28"/>
        </w:rPr>
        <w:t xml:space="preserve"> (в</w:t>
      </w:r>
      <w:r w:rsidR="00D2081F" w:rsidRPr="0067792D">
        <w:rPr>
          <w:b w:val="0"/>
          <w:bCs w:val="0"/>
          <w:i/>
          <w:sz w:val="28"/>
          <w:szCs w:val="28"/>
        </w:rPr>
        <w:t>иды эмитируемых бу</w:t>
      </w:r>
      <w:r w:rsidR="00D2081F">
        <w:rPr>
          <w:b w:val="0"/>
          <w:bCs w:val="0"/>
          <w:i/>
          <w:sz w:val="28"/>
          <w:szCs w:val="28"/>
        </w:rPr>
        <w:t>маг; объемы и параметры эмиссий; о</w:t>
      </w:r>
      <w:r w:rsidR="00D2081F" w:rsidRPr="0067792D">
        <w:rPr>
          <w:b w:val="0"/>
          <w:bCs w:val="0"/>
          <w:i/>
          <w:sz w:val="28"/>
          <w:szCs w:val="28"/>
        </w:rPr>
        <w:t>рганизация и технология размещения ценных бумаг</w:t>
      </w:r>
      <w:r w:rsidR="00D2081F">
        <w:rPr>
          <w:b w:val="0"/>
          <w:bCs w:val="0"/>
          <w:i/>
          <w:sz w:val="28"/>
          <w:szCs w:val="28"/>
        </w:rPr>
        <w:t>; д</w:t>
      </w:r>
      <w:r w:rsidR="00D2081F" w:rsidRPr="0067792D">
        <w:rPr>
          <w:b w:val="0"/>
          <w:bCs w:val="0"/>
          <w:i/>
          <w:sz w:val="28"/>
          <w:szCs w:val="28"/>
        </w:rPr>
        <w:t>окументарное оформление эмиссии</w:t>
      </w:r>
      <w:r w:rsidR="00D2081F">
        <w:rPr>
          <w:b w:val="0"/>
          <w:bCs w:val="0"/>
          <w:i/>
          <w:sz w:val="28"/>
          <w:szCs w:val="28"/>
        </w:rPr>
        <w:t xml:space="preserve">); </w:t>
      </w:r>
    </w:p>
    <w:p w:rsidR="00AE565B" w:rsidRDefault="00AE565B" w:rsidP="00AE565B">
      <w:pPr>
        <w:pStyle w:val="Iiiaeuiue"/>
        <w:widowControl/>
        <w:ind w:firstLine="708"/>
        <w:rPr>
          <w:b w:val="0"/>
          <w:bCs w:val="0"/>
          <w:i/>
          <w:sz w:val="28"/>
          <w:szCs w:val="28"/>
        </w:rPr>
      </w:pPr>
      <w:r>
        <w:rPr>
          <w:b w:val="0"/>
          <w:bCs w:val="0"/>
          <w:i/>
          <w:sz w:val="28"/>
          <w:szCs w:val="28"/>
        </w:rPr>
        <w:t xml:space="preserve">- </w:t>
      </w:r>
      <w:r w:rsidR="00D2081F">
        <w:rPr>
          <w:b w:val="0"/>
          <w:bCs w:val="0"/>
          <w:i/>
          <w:sz w:val="28"/>
          <w:szCs w:val="28"/>
        </w:rPr>
        <w:t>с</w:t>
      </w:r>
      <w:r w:rsidR="00D2081F" w:rsidRPr="0067792D">
        <w:rPr>
          <w:b w:val="0"/>
          <w:bCs w:val="0"/>
          <w:i/>
          <w:sz w:val="28"/>
          <w:szCs w:val="28"/>
        </w:rPr>
        <w:t>обственные инвестиции в ценные бумаги</w:t>
      </w:r>
      <w:r w:rsidR="00D2081F">
        <w:rPr>
          <w:b w:val="0"/>
          <w:bCs w:val="0"/>
          <w:i/>
          <w:sz w:val="28"/>
          <w:szCs w:val="28"/>
        </w:rPr>
        <w:t xml:space="preserve"> (о</w:t>
      </w:r>
      <w:r w:rsidR="00D2081F" w:rsidRPr="0067792D">
        <w:rPr>
          <w:b w:val="0"/>
          <w:bCs w:val="0"/>
          <w:i/>
          <w:sz w:val="28"/>
          <w:szCs w:val="28"/>
        </w:rPr>
        <w:t>ценка объемов и структура инвестиций</w:t>
      </w:r>
      <w:r w:rsidR="00D2081F">
        <w:rPr>
          <w:b w:val="0"/>
          <w:bCs w:val="0"/>
          <w:i/>
          <w:sz w:val="28"/>
          <w:szCs w:val="28"/>
        </w:rPr>
        <w:t>; о</w:t>
      </w:r>
      <w:r w:rsidR="00D2081F" w:rsidRPr="0067792D">
        <w:rPr>
          <w:b w:val="0"/>
          <w:bCs w:val="0"/>
          <w:i/>
          <w:sz w:val="28"/>
          <w:szCs w:val="28"/>
        </w:rPr>
        <w:t>рганизация управления портфелем инвестиций</w:t>
      </w:r>
      <w:r w:rsidR="00D2081F">
        <w:rPr>
          <w:b w:val="0"/>
          <w:bCs w:val="0"/>
          <w:i/>
          <w:sz w:val="28"/>
          <w:szCs w:val="28"/>
        </w:rPr>
        <w:t>; в</w:t>
      </w:r>
      <w:r w:rsidR="00D2081F" w:rsidRPr="0067792D">
        <w:rPr>
          <w:b w:val="0"/>
          <w:bCs w:val="0"/>
          <w:i/>
          <w:sz w:val="28"/>
          <w:szCs w:val="28"/>
        </w:rPr>
        <w:t>ыполнение функции маркет-мейкера</w:t>
      </w:r>
      <w:r w:rsidR="00D2081F">
        <w:rPr>
          <w:b w:val="0"/>
          <w:bCs w:val="0"/>
          <w:i/>
          <w:sz w:val="28"/>
          <w:szCs w:val="28"/>
        </w:rPr>
        <w:t xml:space="preserve">); </w:t>
      </w:r>
    </w:p>
    <w:p w:rsidR="00AE565B" w:rsidRDefault="00AE565B" w:rsidP="00AE565B">
      <w:pPr>
        <w:pStyle w:val="Iiiaeuiue"/>
        <w:widowControl/>
        <w:ind w:firstLine="708"/>
        <w:rPr>
          <w:b w:val="0"/>
          <w:bCs w:val="0"/>
          <w:i/>
          <w:sz w:val="28"/>
          <w:szCs w:val="28"/>
        </w:rPr>
      </w:pPr>
      <w:r>
        <w:rPr>
          <w:b w:val="0"/>
          <w:bCs w:val="0"/>
          <w:i/>
          <w:sz w:val="28"/>
          <w:szCs w:val="28"/>
        </w:rPr>
        <w:t>- а</w:t>
      </w:r>
      <w:r w:rsidR="00D2081F" w:rsidRPr="0067792D">
        <w:rPr>
          <w:b w:val="0"/>
          <w:bCs w:val="0"/>
          <w:i/>
          <w:sz w:val="28"/>
          <w:szCs w:val="28"/>
        </w:rPr>
        <w:t>ндеррайтинг</w:t>
      </w:r>
      <w:r>
        <w:rPr>
          <w:b w:val="0"/>
          <w:bCs w:val="0"/>
          <w:i/>
          <w:sz w:val="28"/>
          <w:szCs w:val="28"/>
        </w:rPr>
        <w:t xml:space="preserve"> (в</w:t>
      </w:r>
      <w:r w:rsidR="00D2081F" w:rsidRPr="0067792D">
        <w:rPr>
          <w:b w:val="0"/>
          <w:bCs w:val="0"/>
          <w:i/>
          <w:sz w:val="28"/>
          <w:szCs w:val="28"/>
        </w:rPr>
        <w:t>иды андеррайтинга</w:t>
      </w:r>
      <w:r>
        <w:rPr>
          <w:b w:val="0"/>
          <w:bCs w:val="0"/>
          <w:i/>
          <w:sz w:val="28"/>
          <w:szCs w:val="28"/>
        </w:rPr>
        <w:t>; м</w:t>
      </w:r>
      <w:r w:rsidR="00D2081F" w:rsidRPr="0067792D">
        <w:rPr>
          <w:b w:val="0"/>
          <w:bCs w:val="0"/>
          <w:i/>
          <w:sz w:val="28"/>
          <w:szCs w:val="28"/>
        </w:rPr>
        <w:t>асштабы и специализация операций по обслуживанию и гарантированию размещения ценных бумаг</w:t>
      </w:r>
      <w:r>
        <w:rPr>
          <w:b w:val="0"/>
          <w:bCs w:val="0"/>
          <w:i/>
          <w:sz w:val="28"/>
          <w:szCs w:val="28"/>
        </w:rPr>
        <w:t>; т</w:t>
      </w:r>
      <w:r w:rsidR="00D2081F" w:rsidRPr="0067792D">
        <w:rPr>
          <w:b w:val="0"/>
          <w:bCs w:val="0"/>
          <w:i/>
          <w:sz w:val="28"/>
          <w:szCs w:val="28"/>
        </w:rPr>
        <w:t>ехника операций и документооборот</w:t>
      </w:r>
      <w:r>
        <w:rPr>
          <w:b w:val="0"/>
          <w:bCs w:val="0"/>
          <w:i/>
          <w:sz w:val="28"/>
          <w:szCs w:val="28"/>
        </w:rPr>
        <w:t xml:space="preserve">); </w:t>
      </w:r>
    </w:p>
    <w:p w:rsidR="00AE565B" w:rsidRDefault="00AE565B" w:rsidP="00AE565B">
      <w:pPr>
        <w:pStyle w:val="Iiiaeuiue"/>
        <w:widowControl/>
        <w:ind w:firstLine="708"/>
        <w:rPr>
          <w:b w:val="0"/>
          <w:bCs w:val="0"/>
          <w:i/>
          <w:sz w:val="28"/>
          <w:szCs w:val="28"/>
        </w:rPr>
      </w:pPr>
      <w:r>
        <w:rPr>
          <w:b w:val="0"/>
          <w:bCs w:val="0"/>
          <w:i/>
          <w:sz w:val="28"/>
          <w:szCs w:val="28"/>
        </w:rPr>
        <w:t>- о</w:t>
      </w:r>
      <w:r w:rsidR="00D2081F" w:rsidRPr="0067792D">
        <w:rPr>
          <w:b w:val="0"/>
          <w:bCs w:val="0"/>
          <w:i/>
          <w:sz w:val="28"/>
          <w:szCs w:val="28"/>
        </w:rPr>
        <w:t>перации с ценными бумагами за счет средств клиентов (брокерская деятельность, доверительное управление ценными бумагами)</w:t>
      </w:r>
      <w:r>
        <w:rPr>
          <w:b w:val="0"/>
          <w:bCs w:val="0"/>
          <w:i/>
          <w:sz w:val="28"/>
          <w:szCs w:val="28"/>
        </w:rPr>
        <w:t>;</w:t>
      </w:r>
    </w:p>
    <w:p w:rsidR="00AE565B" w:rsidRDefault="00AE565B" w:rsidP="00AE565B">
      <w:pPr>
        <w:pStyle w:val="Iiiaeuiue"/>
        <w:widowControl/>
        <w:ind w:firstLine="708"/>
        <w:rPr>
          <w:b w:val="0"/>
          <w:bCs w:val="0"/>
          <w:i/>
          <w:sz w:val="28"/>
          <w:szCs w:val="28"/>
        </w:rPr>
      </w:pPr>
      <w:r>
        <w:rPr>
          <w:b w:val="0"/>
          <w:bCs w:val="0"/>
          <w:i/>
          <w:sz w:val="28"/>
          <w:szCs w:val="28"/>
        </w:rPr>
        <w:t>- и</w:t>
      </w:r>
      <w:r w:rsidR="00D2081F" w:rsidRPr="0067792D">
        <w:rPr>
          <w:b w:val="0"/>
          <w:bCs w:val="0"/>
          <w:i/>
          <w:sz w:val="28"/>
          <w:szCs w:val="28"/>
        </w:rPr>
        <w:t>ные операции с ценными бумагами (инвестиционное консультирование, финансовый инжиниринг, обслуживание</w:t>
      </w:r>
      <w:r w:rsidR="002456C0">
        <w:rPr>
          <w:b w:val="0"/>
          <w:bCs w:val="0"/>
          <w:i/>
          <w:sz w:val="28"/>
          <w:szCs w:val="28"/>
        </w:rPr>
        <w:t xml:space="preserve"> реорганизаций компаний и т.д.).</w:t>
      </w:r>
    </w:p>
    <w:p w:rsidR="00F91B72" w:rsidRDefault="00F91B72" w:rsidP="00F91B72">
      <w:pPr>
        <w:pStyle w:val="Default"/>
        <w:tabs>
          <w:tab w:val="left" w:pos="426"/>
        </w:tabs>
        <w:jc w:val="both"/>
        <w:rPr>
          <w:sz w:val="28"/>
          <w:szCs w:val="28"/>
        </w:rPr>
      </w:pPr>
      <w:r w:rsidRPr="00B03004">
        <w:rPr>
          <w:b/>
          <w:sz w:val="28"/>
          <w:szCs w:val="28"/>
        </w:rPr>
        <w:t>3. Индивидуальное задание.</w:t>
      </w:r>
      <w:r w:rsidRPr="0047780B">
        <w:rPr>
          <w:sz w:val="28"/>
          <w:szCs w:val="28"/>
        </w:rPr>
        <w:t xml:space="preserve"> Название и содержание третьей главы отчета по преддипломной практике</w:t>
      </w:r>
      <w:r w:rsidRPr="00444B69">
        <w:rPr>
          <w:sz w:val="28"/>
          <w:szCs w:val="28"/>
        </w:rPr>
        <w:t xml:space="preserve"> зависит от выбранной темы выпускной квалификационной работы и согласуется научным руководителем.</w:t>
      </w:r>
    </w:p>
    <w:p w:rsidR="00F91B72" w:rsidRPr="00306285" w:rsidRDefault="00F91B72" w:rsidP="00F91B72">
      <w:pPr>
        <w:pStyle w:val="Default"/>
        <w:tabs>
          <w:tab w:val="left" w:pos="426"/>
        </w:tabs>
        <w:jc w:val="both"/>
        <w:rPr>
          <w:i/>
          <w:sz w:val="28"/>
          <w:szCs w:val="28"/>
        </w:rPr>
      </w:pPr>
      <w:r w:rsidRPr="00306285">
        <w:rPr>
          <w:i/>
          <w:sz w:val="28"/>
          <w:szCs w:val="28"/>
        </w:rPr>
        <w:t xml:space="preserve">Например: </w:t>
      </w:r>
    </w:p>
    <w:p w:rsidR="00F91B72" w:rsidRPr="00F91B72" w:rsidRDefault="00F91B72" w:rsidP="00F91B72">
      <w:pPr>
        <w:pStyle w:val="Iiiaeuiue"/>
        <w:widowControl/>
        <w:ind w:firstLine="0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Pr="00F91B72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Управление рисками финансовой компании</w:t>
      </w:r>
      <w:r w:rsidRPr="00F91B72">
        <w:rPr>
          <w:i/>
          <w:sz w:val="28"/>
          <w:szCs w:val="28"/>
        </w:rPr>
        <w:t xml:space="preserve"> </w:t>
      </w:r>
    </w:p>
    <w:p w:rsidR="00F91B72" w:rsidRPr="00F91B72" w:rsidRDefault="00F91B72" w:rsidP="00F91B72">
      <w:pPr>
        <w:pStyle w:val="Iiiaeuiue"/>
        <w:widowControl/>
        <w:ind w:firstLine="0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3</w:t>
      </w:r>
      <w:r w:rsidRPr="00F91B72">
        <w:rPr>
          <w:b w:val="0"/>
          <w:i/>
          <w:sz w:val="28"/>
          <w:szCs w:val="28"/>
        </w:rPr>
        <w:t>.1. Способы оценки и управления рисками по операциям на финансовом рынке.</w:t>
      </w:r>
    </w:p>
    <w:p w:rsidR="00F91B72" w:rsidRPr="00F91B72" w:rsidRDefault="00F91B72" w:rsidP="00F91B72">
      <w:pPr>
        <w:pStyle w:val="Iiiaeuiue"/>
        <w:widowControl/>
        <w:ind w:firstLine="0"/>
        <w:rPr>
          <w:b w:val="0"/>
          <w:bCs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3</w:t>
      </w:r>
      <w:r w:rsidRPr="00F91B72">
        <w:rPr>
          <w:b w:val="0"/>
          <w:i/>
          <w:sz w:val="28"/>
          <w:szCs w:val="28"/>
        </w:rPr>
        <w:t xml:space="preserve">.2. </w:t>
      </w:r>
      <w:r w:rsidRPr="00F91B72">
        <w:rPr>
          <w:b w:val="0"/>
          <w:bCs w:val="0"/>
          <w:i/>
          <w:sz w:val="28"/>
          <w:szCs w:val="28"/>
        </w:rPr>
        <w:t>Методы урегулирования рисков и конфликтов интересов, возникающих при совмещении различных видов деятельности.</w:t>
      </w:r>
    </w:p>
    <w:p w:rsidR="00F91B72" w:rsidRPr="00BD16CA" w:rsidRDefault="00F91B72" w:rsidP="00F91B7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Заключение</w:t>
      </w:r>
    </w:p>
    <w:p w:rsidR="00F91B72" w:rsidRPr="00BD16CA" w:rsidRDefault="00F91B72" w:rsidP="00F91B72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Список использованных источников литературы</w:t>
      </w:r>
    </w:p>
    <w:p w:rsidR="00F91B72" w:rsidRPr="00B03004" w:rsidRDefault="00F91B72" w:rsidP="00F91B72">
      <w:pPr>
        <w:pStyle w:val="Default"/>
        <w:tabs>
          <w:tab w:val="left" w:pos="426"/>
        </w:tabs>
        <w:jc w:val="both"/>
        <w:rPr>
          <w:b/>
          <w:sz w:val="28"/>
          <w:szCs w:val="28"/>
        </w:rPr>
      </w:pPr>
      <w:r w:rsidRPr="00BD16CA">
        <w:rPr>
          <w:b/>
          <w:sz w:val="28"/>
          <w:szCs w:val="28"/>
        </w:rPr>
        <w:t>Приложения</w:t>
      </w:r>
    </w:p>
    <w:p w:rsidR="003F2622" w:rsidRDefault="003F2622" w:rsidP="004A5372">
      <w:pPr>
        <w:pStyle w:val="31"/>
        <w:tabs>
          <w:tab w:val="left" w:pos="1260"/>
          <w:tab w:val="left" w:pos="1440"/>
          <w:tab w:val="left" w:pos="1620"/>
        </w:tabs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9735D6" w:rsidRDefault="009735D6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4D4CB6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  <w:r w:rsidRPr="00D360BD">
        <w:rPr>
          <w:rFonts w:ascii="Times New Roman" w:hAnsi="Times New Roman"/>
          <w:b/>
          <w:sz w:val="28"/>
          <w:szCs w:val="28"/>
        </w:rPr>
        <w:t xml:space="preserve"> </w:t>
      </w:r>
    </w:p>
    <w:p w:rsidR="00D43EB7" w:rsidRDefault="00D43EB7" w:rsidP="00D43EB7">
      <w:pPr>
        <w:ind w:left="4395"/>
        <w:rPr>
          <w:sz w:val="28"/>
          <w:szCs w:val="28"/>
        </w:rPr>
      </w:pPr>
      <w:r>
        <w:rPr>
          <w:sz w:val="28"/>
          <w:szCs w:val="28"/>
        </w:rPr>
        <w:t>Ректору ФГБОУ В</w:t>
      </w:r>
      <w:r w:rsidRPr="00752C62">
        <w:rPr>
          <w:sz w:val="28"/>
          <w:szCs w:val="28"/>
        </w:rPr>
        <w:t xml:space="preserve">О «Ставропольский                                                                                 государственный аграрный университет»                                                                                    профессору Трухачеву В.И.                                                                                    </w:t>
      </w:r>
      <w:r w:rsidR="00BB4637">
        <w:rPr>
          <w:sz w:val="28"/>
          <w:szCs w:val="28"/>
        </w:rPr>
        <w:t>обучающегося(йся)</w:t>
      </w:r>
      <w:r w:rsidRPr="00752C62">
        <w:rPr>
          <w:sz w:val="28"/>
          <w:szCs w:val="28"/>
        </w:rPr>
        <w:t xml:space="preserve">___курса____группы   </w:t>
      </w:r>
    </w:p>
    <w:p w:rsidR="00D43EB7" w:rsidRPr="00752C62" w:rsidRDefault="00D43EB7" w:rsidP="00D43EB7">
      <w:pPr>
        <w:ind w:left="4395"/>
        <w:rPr>
          <w:sz w:val="28"/>
          <w:szCs w:val="28"/>
        </w:rPr>
      </w:pPr>
      <w:r>
        <w:rPr>
          <w:sz w:val="28"/>
          <w:szCs w:val="28"/>
        </w:rPr>
        <w:t>очной (заочной) формы обучения</w:t>
      </w:r>
      <w:r w:rsidRPr="00752C62">
        <w:rPr>
          <w:sz w:val="28"/>
          <w:szCs w:val="28"/>
        </w:rPr>
        <w:t xml:space="preserve">                                                                                 направления </w:t>
      </w:r>
      <w:r>
        <w:rPr>
          <w:sz w:val="28"/>
          <w:szCs w:val="28"/>
        </w:rPr>
        <w:t>38.03.01</w:t>
      </w:r>
      <w:r w:rsidRPr="00752C62">
        <w:rPr>
          <w:sz w:val="28"/>
          <w:szCs w:val="28"/>
        </w:rPr>
        <w:t xml:space="preserve"> «Экономика»   </w:t>
      </w:r>
    </w:p>
    <w:p w:rsidR="00D43EB7" w:rsidRPr="00752C62" w:rsidRDefault="00D43EB7" w:rsidP="00D43EB7">
      <w:pPr>
        <w:ind w:left="4395"/>
        <w:rPr>
          <w:sz w:val="28"/>
          <w:szCs w:val="28"/>
        </w:rPr>
      </w:pPr>
      <w:r>
        <w:rPr>
          <w:sz w:val="28"/>
          <w:szCs w:val="28"/>
        </w:rPr>
        <w:t>п</w:t>
      </w:r>
      <w:r w:rsidRPr="00752C62">
        <w:rPr>
          <w:sz w:val="28"/>
          <w:szCs w:val="28"/>
        </w:rPr>
        <w:t>рофиль</w:t>
      </w:r>
      <w:r>
        <w:rPr>
          <w:sz w:val="28"/>
          <w:szCs w:val="28"/>
        </w:rPr>
        <w:t xml:space="preserve"> </w:t>
      </w:r>
      <w:r w:rsidRPr="00752C62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Финансы и кредит</w:t>
      </w:r>
      <w:r w:rsidRPr="00752C62">
        <w:rPr>
          <w:sz w:val="28"/>
          <w:szCs w:val="28"/>
        </w:rPr>
        <w:t>»                                                ___________________________________                                                                            ___________________________________</w:t>
      </w:r>
    </w:p>
    <w:p w:rsidR="00D43EB7" w:rsidRPr="00752C62" w:rsidRDefault="00D43EB7" w:rsidP="00D43EB7">
      <w:pPr>
        <w:ind w:left="4395"/>
        <w:jc w:val="center"/>
        <w:rPr>
          <w:sz w:val="28"/>
          <w:szCs w:val="28"/>
          <w:vertAlign w:val="superscript"/>
        </w:rPr>
      </w:pPr>
      <w:r w:rsidRPr="00752C62">
        <w:rPr>
          <w:sz w:val="28"/>
          <w:szCs w:val="28"/>
          <w:vertAlign w:val="superscript"/>
        </w:rPr>
        <w:t xml:space="preserve">ФИО </w:t>
      </w:r>
      <w:r w:rsidR="00282EA1">
        <w:rPr>
          <w:sz w:val="28"/>
          <w:szCs w:val="28"/>
          <w:vertAlign w:val="superscript"/>
        </w:rPr>
        <w:t>обучающегося</w:t>
      </w:r>
      <w:r w:rsidRPr="00752C62">
        <w:rPr>
          <w:sz w:val="28"/>
          <w:szCs w:val="28"/>
          <w:vertAlign w:val="superscript"/>
        </w:rPr>
        <w:t xml:space="preserve"> полностью</w:t>
      </w:r>
    </w:p>
    <w:p w:rsidR="00D43EB7" w:rsidRPr="00752C62" w:rsidRDefault="00D43EB7" w:rsidP="00D43EB7">
      <w:pPr>
        <w:ind w:left="4395"/>
        <w:rPr>
          <w:sz w:val="28"/>
          <w:szCs w:val="28"/>
        </w:rPr>
      </w:pPr>
    </w:p>
    <w:p w:rsidR="00D43EB7" w:rsidRPr="00752C62" w:rsidRDefault="00981503" w:rsidP="00D43EB7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D43EB7" w:rsidRPr="00752C62">
        <w:rPr>
          <w:sz w:val="28"/>
          <w:szCs w:val="28"/>
        </w:rPr>
        <w:t>аявление</w:t>
      </w:r>
    </w:p>
    <w:p w:rsidR="00D43EB7" w:rsidRPr="00752C62" w:rsidRDefault="00D43EB7" w:rsidP="00D43EB7">
      <w:pPr>
        <w:jc w:val="center"/>
        <w:rPr>
          <w:sz w:val="28"/>
          <w:szCs w:val="28"/>
        </w:rPr>
      </w:pPr>
    </w:p>
    <w:p w:rsidR="00D43EB7" w:rsidRPr="00752C62" w:rsidRDefault="00D43EB7" w:rsidP="00D43EB7">
      <w:pPr>
        <w:ind w:firstLine="709"/>
        <w:jc w:val="both"/>
        <w:rPr>
          <w:sz w:val="28"/>
          <w:szCs w:val="28"/>
        </w:rPr>
      </w:pPr>
      <w:r w:rsidRPr="00752C62">
        <w:rPr>
          <w:sz w:val="28"/>
          <w:szCs w:val="28"/>
        </w:rPr>
        <w:t xml:space="preserve">Прошу направить меня для прохождения </w:t>
      </w:r>
      <w:r>
        <w:rPr>
          <w:sz w:val="28"/>
          <w:szCs w:val="28"/>
        </w:rPr>
        <w:t xml:space="preserve">преддипломной </w:t>
      </w:r>
      <w:r w:rsidRPr="00752C62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 с </w:t>
      </w:r>
      <w:r w:rsidRPr="00752C62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752C62">
        <w:rPr>
          <w:sz w:val="28"/>
          <w:szCs w:val="28"/>
        </w:rPr>
        <w:t>»</w:t>
      </w:r>
      <w:r>
        <w:rPr>
          <w:sz w:val="28"/>
          <w:szCs w:val="28"/>
        </w:rPr>
        <w:t xml:space="preserve">_________________ 201__ г.  по </w:t>
      </w:r>
      <w:r w:rsidRPr="00752C62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752C62">
        <w:rPr>
          <w:sz w:val="28"/>
          <w:szCs w:val="28"/>
        </w:rPr>
        <w:t>»</w:t>
      </w:r>
      <w:r>
        <w:rPr>
          <w:sz w:val="28"/>
          <w:szCs w:val="28"/>
        </w:rPr>
        <w:t xml:space="preserve">_________________    201__ г.    </w:t>
      </w:r>
      <w:r w:rsidRPr="00752C62">
        <w:rPr>
          <w:sz w:val="28"/>
          <w:szCs w:val="28"/>
        </w:rPr>
        <w:t xml:space="preserve">в  </w:t>
      </w:r>
    </w:p>
    <w:p w:rsidR="00D43EB7" w:rsidRPr="00752C62" w:rsidRDefault="00D43EB7" w:rsidP="00D43EB7">
      <w:pPr>
        <w:rPr>
          <w:sz w:val="28"/>
          <w:szCs w:val="28"/>
        </w:rPr>
      </w:pPr>
      <w:r w:rsidRPr="00752C62">
        <w:rPr>
          <w:sz w:val="28"/>
          <w:szCs w:val="28"/>
        </w:rPr>
        <w:t>___________________________________________________________________________________________________________________________</w:t>
      </w:r>
      <w:r>
        <w:rPr>
          <w:sz w:val="28"/>
          <w:szCs w:val="28"/>
        </w:rPr>
        <w:t>_________</w:t>
      </w:r>
      <w:r w:rsidRPr="00752C62">
        <w:rPr>
          <w:sz w:val="28"/>
          <w:szCs w:val="28"/>
        </w:rPr>
        <w:t>__________________________________________________________________</w:t>
      </w:r>
    </w:p>
    <w:p w:rsidR="00D43EB7" w:rsidRPr="00752C62" w:rsidRDefault="00D43EB7" w:rsidP="00D43EB7">
      <w:pPr>
        <w:jc w:val="center"/>
        <w:rPr>
          <w:sz w:val="28"/>
          <w:szCs w:val="28"/>
          <w:vertAlign w:val="superscript"/>
        </w:rPr>
      </w:pPr>
      <w:r w:rsidRPr="00752C62">
        <w:rPr>
          <w:sz w:val="28"/>
          <w:szCs w:val="28"/>
          <w:vertAlign w:val="superscript"/>
        </w:rPr>
        <w:t>(указывается п</w:t>
      </w:r>
      <w:r>
        <w:rPr>
          <w:sz w:val="28"/>
          <w:szCs w:val="28"/>
          <w:vertAlign w:val="superscript"/>
        </w:rPr>
        <w:t>олное наименование организации и место нахождения</w:t>
      </w:r>
      <w:r w:rsidRPr="00752C62">
        <w:rPr>
          <w:sz w:val="28"/>
          <w:szCs w:val="28"/>
          <w:vertAlign w:val="superscript"/>
        </w:rPr>
        <w:t>)</w:t>
      </w:r>
    </w:p>
    <w:p w:rsidR="00D43EB7" w:rsidRDefault="00D43EB7" w:rsidP="00D43E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практики прошу назначить ________________________</w:t>
      </w:r>
    </w:p>
    <w:p w:rsidR="00D43EB7" w:rsidRPr="00752C62" w:rsidRDefault="00D43EB7" w:rsidP="00D43EB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43EB7" w:rsidRPr="00752C62" w:rsidRDefault="00D43EB7" w:rsidP="00D43EB7">
      <w:pPr>
        <w:rPr>
          <w:sz w:val="28"/>
          <w:szCs w:val="28"/>
        </w:rPr>
      </w:pPr>
      <w:r w:rsidRPr="00752C62">
        <w:rPr>
          <w:sz w:val="28"/>
          <w:szCs w:val="28"/>
        </w:rPr>
        <w:t>__________________________________________________________________</w:t>
      </w:r>
    </w:p>
    <w:p w:rsidR="00D43EB7" w:rsidRPr="00752C62" w:rsidRDefault="00D43EB7" w:rsidP="00D43EB7">
      <w:pPr>
        <w:ind w:left="4395"/>
        <w:rPr>
          <w:sz w:val="28"/>
          <w:szCs w:val="28"/>
        </w:rPr>
      </w:pPr>
    </w:p>
    <w:p w:rsidR="00D43EB7" w:rsidRPr="00752C62" w:rsidRDefault="00D43EB7" w:rsidP="00D43EB7">
      <w:pPr>
        <w:ind w:left="4395"/>
        <w:rPr>
          <w:sz w:val="28"/>
          <w:szCs w:val="28"/>
        </w:rPr>
      </w:pPr>
    </w:p>
    <w:p w:rsidR="00D43EB7" w:rsidRPr="00752C62" w:rsidRDefault="00D43EB7" w:rsidP="00D43EB7">
      <w:pPr>
        <w:rPr>
          <w:sz w:val="28"/>
          <w:szCs w:val="28"/>
        </w:rPr>
      </w:pPr>
    </w:p>
    <w:p w:rsidR="00D43EB7" w:rsidRPr="00752C62" w:rsidRDefault="00D43EB7" w:rsidP="00D43EB7">
      <w:pPr>
        <w:rPr>
          <w:sz w:val="28"/>
          <w:szCs w:val="28"/>
        </w:rPr>
      </w:pPr>
      <w:r w:rsidRPr="00752C62">
        <w:rPr>
          <w:sz w:val="28"/>
          <w:szCs w:val="28"/>
        </w:rPr>
        <w:t>Дата_______________                                 Подпись__________________</w:t>
      </w:r>
    </w:p>
    <w:p w:rsidR="00D43EB7" w:rsidRDefault="00D43EB7" w:rsidP="00D43EB7">
      <w:pPr>
        <w:rPr>
          <w:sz w:val="28"/>
          <w:szCs w:val="28"/>
          <w:vertAlign w:val="superscript"/>
        </w:rPr>
      </w:pPr>
      <w:r w:rsidRPr="0078519E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</w:t>
      </w:r>
      <w:r>
        <w:rPr>
          <w:sz w:val="28"/>
          <w:szCs w:val="28"/>
          <w:vertAlign w:val="superscript"/>
        </w:rPr>
        <w:t xml:space="preserve">                                      </w:t>
      </w:r>
      <w:r w:rsidRPr="0078519E">
        <w:rPr>
          <w:sz w:val="28"/>
          <w:szCs w:val="28"/>
          <w:vertAlign w:val="superscript"/>
        </w:rPr>
        <w:t xml:space="preserve">        (</w:t>
      </w:r>
      <w:r w:rsidR="00282EA1">
        <w:rPr>
          <w:sz w:val="28"/>
          <w:szCs w:val="28"/>
          <w:vertAlign w:val="superscript"/>
        </w:rPr>
        <w:t>обучающегося</w:t>
      </w:r>
      <w:r w:rsidRPr="0078519E">
        <w:rPr>
          <w:sz w:val="28"/>
          <w:szCs w:val="28"/>
          <w:vertAlign w:val="superscript"/>
        </w:rPr>
        <w:t>)</w:t>
      </w:r>
    </w:p>
    <w:p w:rsidR="00D43EB7" w:rsidRDefault="00D43EB7" w:rsidP="00D43EB7">
      <w:pPr>
        <w:rPr>
          <w:sz w:val="28"/>
          <w:szCs w:val="28"/>
          <w:vertAlign w:val="superscript"/>
        </w:rPr>
      </w:pPr>
    </w:p>
    <w:p w:rsidR="00D43EB7" w:rsidRDefault="00D43EB7" w:rsidP="00D43EB7">
      <w:pPr>
        <w:rPr>
          <w:sz w:val="28"/>
          <w:szCs w:val="28"/>
          <w:vertAlign w:val="superscript"/>
        </w:rPr>
      </w:pPr>
    </w:p>
    <w:p w:rsidR="00D43EB7" w:rsidRDefault="00D43EB7" w:rsidP="00D43EB7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D43EB7" w:rsidRDefault="00D43EB7" w:rsidP="00D43EB7">
      <w:pPr>
        <w:jc w:val="both"/>
        <w:rPr>
          <w:sz w:val="28"/>
          <w:szCs w:val="28"/>
        </w:rPr>
      </w:pPr>
    </w:p>
    <w:p w:rsidR="00D43EB7" w:rsidRDefault="00D43EB7" w:rsidP="00D43EB7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       ________________                              ___________________</w:t>
      </w:r>
    </w:p>
    <w:p w:rsidR="00D43EB7" w:rsidRPr="002F215E" w:rsidRDefault="00D43EB7" w:rsidP="00D43EB7">
      <w:pPr>
        <w:jc w:val="both"/>
        <w:rPr>
          <w:sz w:val="16"/>
          <w:szCs w:val="16"/>
        </w:rPr>
      </w:pPr>
      <w:r w:rsidRPr="002D30A4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            </w:t>
      </w:r>
      <w:r w:rsidRPr="002D30A4">
        <w:rPr>
          <w:sz w:val="20"/>
          <w:szCs w:val="20"/>
        </w:rPr>
        <w:t xml:space="preserve">                      </w:t>
      </w:r>
      <w:r w:rsidRPr="002F215E">
        <w:rPr>
          <w:sz w:val="16"/>
          <w:szCs w:val="16"/>
        </w:rPr>
        <w:t xml:space="preserve">подпись   </w:t>
      </w:r>
      <w:r w:rsidRPr="002D30A4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                               </w:t>
      </w:r>
      <w:r w:rsidRPr="002D30A4">
        <w:rPr>
          <w:sz w:val="20"/>
          <w:szCs w:val="20"/>
        </w:rPr>
        <w:t xml:space="preserve">                    </w:t>
      </w:r>
      <w:r w:rsidRPr="002F215E">
        <w:rPr>
          <w:sz w:val="16"/>
          <w:szCs w:val="16"/>
        </w:rPr>
        <w:t>ФИО</w:t>
      </w:r>
    </w:p>
    <w:p w:rsidR="00D43EB7" w:rsidRDefault="00D43EB7" w:rsidP="00D43EB7">
      <w:pPr>
        <w:jc w:val="both"/>
        <w:rPr>
          <w:sz w:val="28"/>
          <w:szCs w:val="28"/>
        </w:rPr>
      </w:pPr>
      <w:r>
        <w:rPr>
          <w:sz w:val="28"/>
          <w:szCs w:val="28"/>
        </w:rPr>
        <w:t>Зав. кафедрой        ________________                             __________________</w:t>
      </w:r>
    </w:p>
    <w:p w:rsidR="00D43EB7" w:rsidRPr="002F215E" w:rsidRDefault="00D43EB7" w:rsidP="00D43EB7">
      <w:pPr>
        <w:jc w:val="both"/>
        <w:rPr>
          <w:sz w:val="16"/>
          <w:szCs w:val="16"/>
        </w:rPr>
      </w:pPr>
      <w:r w:rsidRPr="002F215E">
        <w:rPr>
          <w:sz w:val="16"/>
          <w:szCs w:val="16"/>
        </w:rPr>
        <w:t xml:space="preserve">                                                          </w:t>
      </w:r>
      <w:r>
        <w:rPr>
          <w:sz w:val="16"/>
          <w:szCs w:val="16"/>
        </w:rPr>
        <w:t xml:space="preserve">                  </w:t>
      </w:r>
      <w:r w:rsidRPr="002F215E">
        <w:rPr>
          <w:sz w:val="16"/>
          <w:szCs w:val="16"/>
        </w:rPr>
        <w:t xml:space="preserve">подпись                                                                                       </w:t>
      </w:r>
      <w:r>
        <w:rPr>
          <w:sz w:val="16"/>
          <w:szCs w:val="16"/>
        </w:rPr>
        <w:t xml:space="preserve">            </w:t>
      </w:r>
      <w:r w:rsidRPr="002F215E">
        <w:rPr>
          <w:sz w:val="16"/>
          <w:szCs w:val="16"/>
        </w:rPr>
        <w:t>ФИО</w:t>
      </w: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Default="00D43EB7" w:rsidP="00D43EB7">
      <w:pPr>
        <w:pStyle w:val="31"/>
        <w:tabs>
          <w:tab w:val="left" w:pos="1260"/>
          <w:tab w:val="left" w:pos="1440"/>
          <w:tab w:val="left" w:pos="162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Pr="00691E4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DF13E3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Pr="00DF13E3">
        <w:rPr>
          <w:rFonts w:ascii="Times New Roman" w:hAnsi="Times New Roman"/>
          <w:b/>
          <w:sz w:val="28"/>
          <w:szCs w:val="28"/>
          <w:lang w:val="ru-RU"/>
        </w:rPr>
        <w:t>2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СТАВРОПОЛЬСКИЙ ГОСУДАРСТВЕННЫЙ АГРАРНЫЙ УНИВЕРСИТЕТ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D43EB7" w:rsidRPr="00CF3081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Учетно-финансовый факультет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Кафедра «</w:t>
      </w:r>
      <w:r w:rsidR="00AD7547">
        <w:rPr>
          <w:rFonts w:ascii="Times New Roman" w:hAnsi="Times New Roman"/>
          <w:sz w:val="28"/>
          <w:szCs w:val="28"/>
          <w:lang w:val="ru-RU"/>
        </w:rPr>
        <w:t>__________________________________</w:t>
      </w:r>
      <w:r w:rsidRPr="00D360BD">
        <w:rPr>
          <w:rFonts w:ascii="Times New Roman" w:hAnsi="Times New Roman"/>
          <w:sz w:val="28"/>
          <w:szCs w:val="28"/>
        </w:rPr>
        <w:t>»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3D1234">
        <w:rPr>
          <w:rFonts w:ascii="Times New Roman" w:hAnsi="Times New Roman"/>
          <w:b/>
          <w:sz w:val="28"/>
          <w:szCs w:val="28"/>
        </w:rPr>
        <w:t xml:space="preserve">О Т Ч Е Т 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  <w:lang w:val="ru-RU"/>
        </w:rPr>
        <w:t>преддипломной</w:t>
      </w:r>
      <w:r w:rsidRPr="00D360BD">
        <w:rPr>
          <w:rFonts w:ascii="Times New Roman" w:hAnsi="Times New Roman"/>
          <w:sz w:val="28"/>
          <w:szCs w:val="28"/>
        </w:rPr>
        <w:t xml:space="preserve"> </w:t>
      </w:r>
      <w:r w:rsidRPr="00981503">
        <w:rPr>
          <w:rFonts w:ascii="Times New Roman" w:hAnsi="Times New Roman"/>
          <w:sz w:val="28"/>
          <w:szCs w:val="28"/>
        </w:rPr>
        <w:t xml:space="preserve">практике </w:t>
      </w:r>
      <w:r w:rsidR="00981503" w:rsidRPr="00981503">
        <w:rPr>
          <w:rFonts w:ascii="Times New Roman" w:hAnsi="Times New Roman"/>
          <w:sz w:val="28"/>
          <w:szCs w:val="28"/>
        </w:rPr>
        <w:t>обучающегося(йся)</w:t>
      </w:r>
      <w:r w:rsidRPr="00981503">
        <w:rPr>
          <w:rFonts w:ascii="Times New Roman" w:hAnsi="Times New Roman"/>
          <w:sz w:val="28"/>
          <w:szCs w:val="28"/>
        </w:rPr>
        <w:t xml:space="preserve"> </w:t>
      </w:r>
      <w:r w:rsidRPr="00981503">
        <w:rPr>
          <w:rFonts w:ascii="Times New Roman" w:hAnsi="Times New Roman"/>
          <w:sz w:val="28"/>
          <w:szCs w:val="28"/>
          <w:lang w:val="ru-RU"/>
        </w:rPr>
        <w:t>______</w:t>
      </w:r>
      <w:r w:rsidRPr="00D360BD">
        <w:rPr>
          <w:rFonts w:ascii="Times New Roman" w:hAnsi="Times New Roman"/>
          <w:sz w:val="28"/>
          <w:szCs w:val="28"/>
        </w:rPr>
        <w:t xml:space="preserve"> курса</w:t>
      </w:r>
      <w:r>
        <w:rPr>
          <w:rFonts w:ascii="Times New Roman" w:hAnsi="Times New Roman"/>
          <w:sz w:val="28"/>
          <w:szCs w:val="28"/>
        </w:rPr>
        <w:t xml:space="preserve"> __</w:t>
      </w:r>
      <w:r>
        <w:rPr>
          <w:rFonts w:ascii="Times New Roman" w:hAnsi="Times New Roman"/>
          <w:sz w:val="28"/>
          <w:szCs w:val="28"/>
          <w:lang w:val="ru-RU"/>
        </w:rPr>
        <w:t>___</w:t>
      </w:r>
      <w:r>
        <w:rPr>
          <w:rFonts w:ascii="Times New Roman" w:hAnsi="Times New Roman"/>
          <w:sz w:val="28"/>
          <w:szCs w:val="28"/>
        </w:rPr>
        <w:t xml:space="preserve"> группы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направления </w:t>
      </w:r>
      <w:r>
        <w:rPr>
          <w:rFonts w:ascii="Times New Roman" w:hAnsi="Times New Roman"/>
          <w:sz w:val="28"/>
          <w:szCs w:val="28"/>
          <w:lang w:val="ru-RU"/>
        </w:rPr>
        <w:t>38.03.01</w:t>
      </w:r>
      <w:r>
        <w:rPr>
          <w:rFonts w:ascii="Times New Roman" w:hAnsi="Times New Roman"/>
          <w:sz w:val="28"/>
          <w:szCs w:val="28"/>
        </w:rPr>
        <w:t xml:space="preserve"> Экономика профиль</w:t>
      </w:r>
      <w:r w:rsidRPr="00D360BD">
        <w:rPr>
          <w:rFonts w:ascii="Times New Roman" w:hAnsi="Times New Roman"/>
          <w:sz w:val="28"/>
          <w:szCs w:val="28"/>
        </w:rPr>
        <w:t xml:space="preserve"> «Финансы и кредит» 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3D1234">
        <w:rPr>
          <w:rFonts w:ascii="Times New Roman" w:hAnsi="Times New Roman"/>
          <w:sz w:val="28"/>
          <w:szCs w:val="28"/>
          <w:vertAlign w:val="superscript"/>
        </w:rPr>
        <w:t>( фамилия, имя, отчество)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проходившего практику в _________________________________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>(наименование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3D1234">
        <w:rPr>
          <w:rFonts w:ascii="Times New Roman" w:hAnsi="Times New Roman"/>
          <w:sz w:val="28"/>
          <w:szCs w:val="28"/>
          <w:vertAlign w:val="superscript"/>
        </w:rPr>
        <w:t>организации, учреждения)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с « _____»  _______________ 201  г.   по   « _____» ______________201  г.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Руководители практики: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университета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(ученая степень, звание)            _____________             ___________________                                                    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(подпись)       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 (Ф. И. О.)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организации, учреждения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(занимаемая должность)           _______________        ____________________                                                    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D360BD">
        <w:rPr>
          <w:rFonts w:ascii="Times New Roman" w:hAnsi="Times New Roman"/>
          <w:sz w:val="28"/>
          <w:szCs w:val="28"/>
        </w:rPr>
        <w:t xml:space="preserve">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(подпись, печать)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   </w:t>
      </w:r>
      <w:r w:rsidRPr="003D1234">
        <w:rPr>
          <w:rFonts w:ascii="Times New Roman" w:hAnsi="Times New Roman"/>
          <w:sz w:val="28"/>
          <w:szCs w:val="28"/>
          <w:vertAlign w:val="superscript"/>
        </w:rPr>
        <w:t xml:space="preserve"> (Ф. И. О.)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jc w:val="center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Ставрополь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360BD">
        <w:rPr>
          <w:rFonts w:ascii="Times New Roman" w:hAnsi="Times New Roman"/>
          <w:sz w:val="28"/>
          <w:szCs w:val="28"/>
        </w:rPr>
        <w:t>201   г.</w:t>
      </w:r>
    </w:p>
    <w:p w:rsidR="00D43EB7" w:rsidRPr="00BB4D38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BB4D38">
        <w:rPr>
          <w:rFonts w:ascii="Times New Roman" w:hAnsi="Times New Roman"/>
          <w:b/>
          <w:sz w:val="28"/>
          <w:szCs w:val="28"/>
          <w:lang w:val="ru-RU"/>
        </w:rPr>
        <w:lastRenderedPageBreak/>
        <w:t>Приложение 3</w:t>
      </w:r>
    </w:p>
    <w:p w:rsidR="00D43EB7" w:rsidRPr="00D4469F" w:rsidRDefault="00D43EB7" w:rsidP="00D43EB7">
      <w:pPr>
        <w:jc w:val="center"/>
        <w:rPr>
          <w:sz w:val="28"/>
          <w:szCs w:val="28"/>
        </w:rPr>
      </w:pPr>
      <w:r w:rsidRPr="004243BF">
        <w:rPr>
          <w:b/>
        </w:rPr>
        <w:t>СТАВРОПОЛЬСКИЙ ГОСУДАРСТВЕННЫЙ АГРАРНЫЙ УНИВЕРСИТЕТ</w:t>
      </w:r>
    </w:p>
    <w:p w:rsidR="00D43EB7" w:rsidRDefault="00D43EB7" w:rsidP="00D43EB7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</w:t>
      </w:r>
    </w:p>
    <w:p w:rsidR="00D43EB7" w:rsidRPr="00C509B1" w:rsidRDefault="00D43EB7" w:rsidP="00D43EB7">
      <w:pPr>
        <w:rPr>
          <w:color w:val="000000"/>
          <w:sz w:val="28"/>
        </w:rPr>
      </w:pPr>
      <w:r w:rsidRPr="00C509B1">
        <w:rPr>
          <w:color w:val="000000"/>
          <w:sz w:val="28"/>
        </w:rPr>
        <w:t xml:space="preserve">                                                 Кафедра  «</w:t>
      </w:r>
      <w:r w:rsidR="00C509B1" w:rsidRPr="00C509B1">
        <w:rPr>
          <w:color w:val="000000"/>
          <w:sz w:val="28"/>
        </w:rPr>
        <w:t>_______________________________</w:t>
      </w:r>
      <w:r w:rsidR="00C509B1">
        <w:rPr>
          <w:color w:val="000000"/>
          <w:sz w:val="28"/>
        </w:rPr>
        <w:t>»</w:t>
      </w:r>
      <w:r w:rsidRPr="00C509B1">
        <w:rPr>
          <w:color w:val="000000"/>
          <w:sz w:val="28"/>
        </w:rPr>
        <w:t xml:space="preserve"> </w:t>
      </w:r>
    </w:p>
    <w:p w:rsidR="00D43EB7" w:rsidRPr="002C0F17" w:rsidRDefault="00D43EB7" w:rsidP="00D43EB7">
      <w:pPr>
        <w:rPr>
          <w:sz w:val="28"/>
          <w:szCs w:val="28"/>
          <w:u w:val="single"/>
        </w:rPr>
      </w:pPr>
      <w:r>
        <w:rPr>
          <w:color w:val="000000"/>
          <w:sz w:val="28"/>
        </w:rPr>
        <w:t xml:space="preserve">                                                 </w:t>
      </w:r>
      <w:r w:rsidRPr="002C0F17">
        <w:rPr>
          <w:sz w:val="28"/>
          <w:szCs w:val="28"/>
        </w:rPr>
        <w:t>Направление 38.0</w:t>
      </w:r>
      <w:r w:rsidR="00D05CB6">
        <w:rPr>
          <w:sz w:val="28"/>
          <w:szCs w:val="28"/>
        </w:rPr>
        <w:t>3</w:t>
      </w:r>
      <w:r w:rsidRPr="002C0F17">
        <w:rPr>
          <w:sz w:val="28"/>
          <w:szCs w:val="28"/>
        </w:rPr>
        <w:t>.0</w:t>
      </w:r>
      <w:r w:rsidR="00D05CB6">
        <w:rPr>
          <w:sz w:val="28"/>
          <w:szCs w:val="28"/>
        </w:rPr>
        <w:t>1</w:t>
      </w:r>
      <w:r w:rsidRPr="002C0F17">
        <w:rPr>
          <w:sz w:val="28"/>
          <w:szCs w:val="28"/>
        </w:rPr>
        <w:t xml:space="preserve">.  Экономика                        </w:t>
      </w:r>
    </w:p>
    <w:p w:rsidR="00D43EB7" w:rsidRPr="002C0F17" w:rsidRDefault="00D43EB7" w:rsidP="00D43EB7">
      <w:pPr>
        <w:pStyle w:val="ae"/>
        <w:tabs>
          <w:tab w:val="center" w:pos="3828"/>
        </w:tabs>
        <w:jc w:val="both"/>
        <w:rPr>
          <w:sz w:val="28"/>
          <w:szCs w:val="28"/>
        </w:rPr>
      </w:pPr>
      <w:r w:rsidRPr="002C0F17">
        <w:rPr>
          <w:sz w:val="28"/>
          <w:szCs w:val="28"/>
        </w:rPr>
        <w:t xml:space="preserve">                                             </w:t>
      </w:r>
      <w:r>
        <w:rPr>
          <w:szCs w:val="28"/>
        </w:rPr>
        <w:t xml:space="preserve"> </w:t>
      </w:r>
      <w:r w:rsidRPr="002C0F17">
        <w:rPr>
          <w:sz w:val="28"/>
          <w:szCs w:val="28"/>
        </w:rPr>
        <w:t xml:space="preserve">Профиль </w:t>
      </w:r>
      <w:r w:rsidRPr="002C0F17">
        <w:rPr>
          <w:b/>
          <w:sz w:val="28"/>
          <w:szCs w:val="28"/>
        </w:rPr>
        <w:t>«</w:t>
      </w:r>
      <w:r w:rsidRPr="002C0F17">
        <w:rPr>
          <w:sz w:val="28"/>
          <w:szCs w:val="28"/>
        </w:rPr>
        <w:t>Финансы и кредит</w:t>
      </w:r>
      <w:r w:rsidRPr="002C0F17">
        <w:rPr>
          <w:b/>
          <w:sz w:val="28"/>
          <w:szCs w:val="28"/>
        </w:rPr>
        <w:t xml:space="preserve">»           </w:t>
      </w:r>
    </w:p>
    <w:p w:rsidR="00D43EB7" w:rsidRPr="002C0F17" w:rsidRDefault="00D43EB7" w:rsidP="00D43EB7">
      <w:pPr>
        <w:rPr>
          <w:color w:val="000000"/>
          <w:sz w:val="28"/>
        </w:rPr>
      </w:pPr>
      <w:r w:rsidRPr="002C0F17">
        <w:rPr>
          <w:color w:val="000000"/>
          <w:sz w:val="28"/>
        </w:rPr>
        <w:t xml:space="preserve">                                                 Форма обучения </w:t>
      </w:r>
      <w:r>
        <w:rPr>
          <w:color w:val="000000"/>
          <w:sz w:val="28"/>
        </w:rPr>
        <w:t>___________________________</w:t>
      </w:r>
    </w:p>
    <w:p w:rsidR="00D43EB7" w:rsidRDefault="00D43EB7" w:rsidP="00D43EB7">
      <w:pPr>
        <w:ind w:firstLine="4820"/>
        <w:rPr>
          <w:color w:val="000000"/>
          <w:sz w:val="28"/>
        </w:rPr>
      </w:pPr>
    </w:p>
    <w:p w:rsidR="00D43EB7" w:rsidRDefault="00D43EB7" w:rsidP="00D43EB7">
      <w:pPr>
        <w:rPr>
          <w:b/>
          <w:sz w:val="32"/>
          <w:szCs w:val="32"/>
        </w:rPr>
      </w:pPr>
      <w:r>
        <w:rPr>
          <w:color w:val="000000"/>
          <w:sz w:val="28"/>
        </w:rPr>
        <w:t xml:space="preserve">                                                 </w:t>
      </w:r>
      <w:r w:rsidRPr="00060E8E">
        <w:rPr>
          <w:b/>
          <w:sz w:val="32"/>
          <w:szCs w:val="32"/>
        </w:rPr>
        <w:t xml:space="preserve">                                                </w:t>
      </w:r>
    </w:p>
    <w:p w:rsidR="002456C0" w:rsidRPr="002456C0" w:rsidRDefault="00D43EB7" w:rsidP="00D43EB7">
      <w:pPr>
        <w:pStyle w:val="ae"/>
        <w:jc w:val="center"/>
        <w:rPr>
          <w:b/>
          <w:sz w:val="28"/>
          <w:szCs w:val="28"/>
          <w:lang w:val="ru-RU"/>
        </w:rPr>
      </w:pPr>
      <w:r w:rsidRPr="002456C0">
        <w:rPr>
          <w:b/>
          <w:sz w:val="28"/>
          <w:szCs w:val="28"/>
        </w:rPr>
        <w:t xml:space="preserve">ИНДИВИДУАЛЬНОЕ ЗАДАНИЕ </w:t>
      </w:r>
    </w:p>
    <w:p w:rsidR="00D43EB7" w:rsidRPr="002456C0" w:rsidRDefault="00D43EB7" w:rsidP="00D43EB7">
      <w:pPr>
        <w:pStyle w:val="ae"/>
        <w:jc w:val="center"/>
        <w:rPr>
          <w:b/>
          <w:sz w:val="28"/>
          <w:szCs w:val="28"/>
        </w:rPr>
      </w:pPr>
      <w:r w:rsidRPr="002456C0">
        <w:rPr>
          <w:b/>
          <w:sz w:val="28"/>
          <w:szCs w:val="28"/>
        </w:rPr>
        <w:t>НА ПРЕДДИПЛОМНУЮ ПРАКТИКУ</w:t>
      </w:r>
    </w:p>
    <w:p w:rsidR="00D43EB7" w:rsidRPr="00A15FC5" w:rsidRDefault="00D43EB7" w:rsidP="00D43EB7"/>
    <w:p w:rsidR="00D43EB7" w:rsidRDefault="00981503" w:rsidP="00D43EB7">
      <w:pPr>
        <w:shd w:val="clear" w:color="auto" w:fill="FFFFFF"/>
        <w:tabs>
          <w:tab w:val="left" w:pos="2333"/>
        </w:tabs>
        <w:spacing w:line="360" w:lineRule="auto"/>
        <w:jc w:val="both"/>
        <w:rPr>
          <w:sz w:val="28"/>
          <w:u w:val="single"/>
        </w:rPr>
      </w:pPr>
      <w:r>
        <w:rPr>
          <w:sz w:val="28"/>
          <w:szCs w:val="28"/>
        </w:rPr>
        <w:t xml:space="preserve">Обучающемуся </w:t>
      </w:r>
      <w:r w:rsidR="001E6EB0">
        <w:rPr>
          <w:sz w:val="28"/>
        </w:rPr>
        <w:t>________</w:t>
      </w:r>
      <w:r>
        <w:rPr>
          <w:sz w:val="28"/>
        </w:rPr>
        <w:t>__</w:t>
      </w:r>
      <w:r w:rsidR="001E6EB0">
        <w:rPr>
          <w:sz w:val="28"/>
        </w:rPr>
        <w:t>_____________________________________</w:t>
      </w:r>
      <w:r w:rsidR="00D43EB7">
        <w:rPr>
          <w:sz w:val="28"/>
        </w:rPr>
        <w:t>_____</w:t>
      </w:r>
      <w:r w:rsidR="00D43EB7">
        <w:rPr>
          <w:sz w:val="28"/>
          <w:u w:val="single"/>
        </w:rPr>
        <w:t xml:space="preserve">                                                                                      </w:t>
      </w:r>
    </w:p>
    <w:p w:rsidR="00D43EB7" w:rsidRDefault="00D43EB7" w:rsidP="00D43EB7">
      <w:pPr>
        <w:shd w:val="clear" w:color="auto" w:fill="FFFFFF"/>
        <w:tabs>
          <w:tab w:val="left" w:pos="284"/>
        </w:tabs>
        <w:spacing w:line="360" w:lineRule="auto"/>
        <w:jc w:val="both"/>
        <w:rPr>
          <w:sz w:val="28"/>
          <w:u w:val="single"/>
        </w:rPr>
      </w:pPr>
      <w:r w:rsidRPr="007E0982">
        <w:rPr>
          <w:sz w:val="28"/>
          <w:szCs w:val="28"/>
        </w:rPr>
        <w:t xml:space="preserve">Тема </w:t>
      </w:r>
      <w:r>
        <w:rPr>
          <w:sz w:val="28"/>
          <w:szCs w:val="28"/>
        </w:rPr>
        <w:t>выпускной бакалаврской работы _________________________________</w:t>
      </w:r>
      <w:r>
        <w:rPr>
          <w:sz w:val="28"/>
          <w:u w:val="single"/>
        </w:rPr>
        <w:t xml:space="preserve">  </w:t>
      </w:r>
    </w:p>
    <w:p w:rsidR="00D43EB7" w:rsidRPr="005E1D19" w:rsidRDefault="00D43EB7" w:rsidP="00D43EB7">
      <w:pPr>
        <w:shd w:val="clear" w:color="auto" w:fill="FFFFFF"/>
        <w:tabs>
          <w:tab w:val="left" w:pos="284"/>
        </w:tabs>
        <w:spacing w:line="360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  <w:r>
        <w:rPr>
          <w:sz w:val="28"/>
          <w:u w:val="single"/>
        </w:rPr>
        <w:t xml:space="preserve">                                                                                      </w:t>
      </w:r>
    </w:p>
    <w:p w:rsidR="001E6EB0" w:rsidRDefault="001E6EB0" w:rsidP="00D43EB7">
      <w:pPr>
        <w:shd w:val="clear" w:color="auto" w:fill="FFFFFF"/>
        <w:tabs>
          <w:tab w:val="left" w:pos="233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(учреждение) ___________________________________________</w:t>
      </w:r>
    </w:p>
    <w:p w:rsidR="001E6EB0" w:rsidRDefault="001E6EB0" w:rsidP="00D43EB7">
      <w:pPr>
        <w:shd w:val="clear" w:color="auto" w:fill="FFFFFF"/>
        <w:tabs>
          <w:tab w:val="left" w:pos="233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Сроки прохождения практики ________________________________________</w:t>
      </w:r>
    </w:p>
    <w:p w:rsidR="00710BA8" w:rsidRPr="00792E86" w:rsidRDefault="00710BA8" w:rsidP="00D43EB7">
      <w:pPr>
        <w:shd w:val="clear" w:color="auto" w:fill="FFFFFF"/>
        <w:tabs>
          <w:tab w:val="left" w:pos="2333"/>
        </w:tabs>
        <w:spacing w:line="360" w:lineRule="auto"/>
        <w:jc w:val="both"/>
        <w:rPr>
          <w:sz w:val="28"/>
          <w:szCs w:val="28"/>
        </w:rPr>
      </w:pPr>
      <w:r w:rsidRPr="00710BA8">
        <w:rPr>
          <w:iCs/>
          <w:sz w:val="28"/>
          <w:szCs w:val="28"/>
        </w:rPr>
        <w:t>Форма предоставления на кафедру выполненного задания:</w:t>
      </w:r>
      <w:r>
        <w:rPr>
          <w:i/>
          <w:iCs/>
          <w:sz w:val="28"/>
          <w:szCs w:val="28"/>
        </w:rPr>
        <w:t xml:space="preserve"> </w:t>
      </w:r>
      <w:r w:rsidRPr="00710BA8">
        <w:rPr>
          <w:sz w:val="28"/>
          <w:szCs w:val="28"/>
          <w:u w:val="single"/>
        </w:rPr>
        <w:t>отчет в печатном и электронном виде</w:t>
      </w:r>
      <w:r w:rsidR="00792E86">
        <w:rPr>
          <w:sz w:val="28"/>
          <w:szCs w:val="28"/>
        </w:rPr>
        <w:t>_________________________________________________</w:t>
      </w:r>
    </w:p>
    <w:p w:rsidR="00D43EB7" w:rsidRPr="001E6EB0" w:rsidRDefault="00D43EB7" w:rsidP="00D43EB7">
      <w:pPr>
        <w:shd w:val="clear" w:color="auto" w:fill="FFFFFF"/>
        <w:tabs>
          <w:tab w:val="left" w:pos="233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задания</w:t>
      </w:r>
      <w:r w:rsidRPr="007F4C87">
        <w:rPr>
          <w:sz w:val="28"/>
          <w:szCs w:val="28"/>
        </w:rPr>
        <w:t>:</w:t>
      </w:r>
      <w:r w:rsidR="001E6EB0">
        <w:rPr>
          <w:i/>
          <w:sz w:val="28"/>
          <w:szCs w:val="28"/>
        </w:rPr>
        <w:t>________________________________________________</w:t>
      </w:r>
    </w:p>
    <w:tbl>
      <w:tblPr>
        <w:tblW w:w="9356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D43EB7" w:rsidRPr="00C867A4" w:rsidTr="00BD3285">
        <w:trPr>
          <w:trHeight w:val="375"/>
        </w:trPr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284"/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43EB7" w:rsidRPr="00C867A4" w:rsidTr="00BD3285">
        <w:trPr>
          <w:trHeight w:val="270"/>
        </w:trPr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43EB7" w:rsidRPr="00C867A4" w:rsidTr="00BD3285"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43EB7" w:rsidRPr="00C867A4" w:rsidTr="00BD3285">
        <w:trPr>
          <w:trHeight w:val="330"/>
        </w:trPr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43EB7" w:rsidRPr="00C867A4" w:rsidTr="00BD3285">
        <w:trPr>
          <w:trHeight w:val="315"/>
        </w:trPr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43EB7" w:rsidRPr="00C867A4" w:rsidTr="00BD3285">
        <w:trPr>
          <w:trHeight w:val="330"/>
        </w:trPr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D43EB7" w:rsidRPr="00C867A4" w:rsidTr="00BD3285">
        <w:trPr>
          <w:trHeight w:val="315"/>
        </w:trPr>
        <w:tc>
          <w:tcPr>
            <w:tcW w:w="9356" w:type="dxa"/>
          </w:tcPr>
          <w:p w:rsidR="00D43EB7" w:rsidRPr="005E1D19" w:rsidRDefault="00D43EB7" w:rsidP="00CC52FA">
            <w:pPr>
              <w:tabs>
                <w:tab w:val="left" w:pos="459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:rsidR="00D43EB7" w:rsidRPr="001A72C1" w:rsidRDefault="00D43EB7" w:rsidP="00D43EB7">
      <w:pPr>
        <w:shd w:val="clear" w:color="auto" w:fill="FFFFFF"/>
        <w:tabs>
          <w:tab w:val="left" w:pos="2333"/>
        </w:tabs>
        <w:ind w:left="360"/>
        <w:jc w:val="both"/>
        <w:rPr>
          <w:sz w:val="28"/>
          <w:szCs w:val="28"/>
        </w:rPr>
      </w:pPr>
    </w:p>
    <w:p w:rsidR="00D43EB7" w:rsidRPr="00B0166D" w:rsidRDefault="00D43EB7" w:rsidP="00D43EB7">
      <w:pPr>
        <w:shd w:val="clear" w:color="auto" w:fill="FFFFFF"/>
        <w:tabs>
          <w:tab w:val="left" w:pos="2333"/>
        </w:tabs>
        <w:jc w:val="both"/>
        <w:rPr>
          <w:sz w:val="28"/>
          <w:szCs w:val="28"/>
        </w:rPr>
      </w:pPr>
    </w:p>
    <w:p w:rsidR="00D43EB7" w:rsidRPr="007E0982" w:rsidRDefault="00D43EB7" w:rsidP="00D43EB7">
      <w:pPr>
        <w:pStyle w:val="1"/>
        <w:jc w:val="both"/>
        <w:rPr>
          <w:szCs w:val="28"/>
          <w:u w:val="single"/>
        </w:rPr>
      </w:pPr>
      <w:r w:rsidRPr="007E0982">
        <w:rPr>
          <w:bCs/>
          <w:szCs w:val="28"/>
        </w:rPr>
        <w:t>Руководитель</w:t>
      </w:r>
      <w:r>
        <w:rPr>
          <w:bCs/>
          <w:szCs w:val="28"/>
        </w:rPr>
        <w:t xml:space="preserve"> </w:t>
      </w:r>
      <w:r w:rsidR="00792E86">
        <w:rPr>
          <w:bCs/>
          <w:szCs w:val="28"/>
        </w:rPr>
        <w:t xml:space="preserve">практики от кафедры   </w:t>
      </w:r>
      <w:r w:rsidR="00792E86">
        <w:rPr>
          <w:szCs w:val="28"/>
        </w:rPr>
        <w:t>_____________</w:t>
      </w:r>
      <w:r w:rsidR="006F4894" w:rsidRPr="006F4894">
        <w:rPr>
          <w:szCs w:val="28"/>
        </w:rPr>
        <w:t xml:space="preserve">        Иванов И.И.</w:t>
      </w:r>
    </w:p>
    <w:p w:rsidR="00D43EB7" w:rsidRPr="006F4894" w:rsidRDefault="006F4894" w:rsidP="006F4894">
      <w:pPr>
        <w:pStyle w:val="ae"/>
        <w:rPr>
          <w:vertAlign w:val="superscript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</w:t>
      </w:r>
      <w:r w:rsidR="00792E86">
        <w:rPr>
          <w:sz w:val="22"/>
          <w:szCs w:val="22"/>
          <w:lang w:val="ru-RU"/>
        </w:rPr>
        <w:t xml:space="preserve">                      </w:t>
      </w:r>
      <w:r>
        <w:rPr>
          <w:sz w:val="22"/>
          <w:szCs w:val="22"/>
          <w:lang w:val="ru-RU"/>
        </w:rPr>
        <w:t xml:space="preserve">  </w:t>
      </w:r>
      <w:r>
        <w:rPr>
          <w:sz w:val="22"/>
          <w:szCs w:val="22"/>
        </w:rPr>
        <w:t xml:space="preserve"> </w:t>
      </w:r>
      <w:r w:rsidR="00D43EB7" w:rsidRPr="002D02FD">
        <w:rPr>
          <w:sz w:val="22"/>
          <w:szCs w:val="22"/>
        </w:rPr>
        <w:t xml:space="preserve"> </w:t>
      </w:r>
      <w:r w:rsidRPr="006F4894">
        <w:rPr>
          <w:sz w:val="28"/>
          <w:szCs w:val="28"/>
          <w:vertAlign w:val="superscript"/>
        </w:rPr>
        <w:t>(подпись)</w:t>
      </w:r>
    </w:p>
    <w:p w:rsidR="00D43EB7" w:rsidRPr="002D02FD" w:rsidRDefault="00D43EB7" w:rsidP="00D43EB7">
      <w:pPr>
        <w:shd w:val="clear" w:color="auto" w:fill="FFFFFF"/>
        <w:snapToGrid w:val="0"/>
        <w:rPr>
          <w:sz w:val="22"/>
          <w:szCs w:val="22"/>
        </w:rPr>
      </w:pPr>
    </w:p>
    <w:p w:rsidR="00D43EB7" w:rsidRPr="002D02FD" w:rsidRDefault="00D43EB7" w:rsidP="00D43EB7">
      <w:pPr>
        <w:shd w:val="clear" w:color="auto" w:fill="FFFFFF"/>
        <w:snapToGrid w:val="0"/>
        <w:rPr>
          <w:b/>
          <w:bCs/>
          <w:sz w:val="32"/>
        </w:rPr>
      </w:pPr>
    </w:p>
    <w:p w:rsidR="00D43EB7" w:rsidRPr="006F4894" w:rsidRDefault="00D43EB7" w:rsidP="00D43EB7">
      <w:pPr>
        <w:pStyle w:val="ae"/>
        <w:jc w:val="both"/>
        <w:rPr>
          <w:sz w:val="28"/>
          <w:szCs w:val="28"/>
        </w:rPr>
      </w:pPr>
      <w:r w:rsidRPr="006F4894">
        <w:rPr>
          <w:sz w:val="28"/>
          <w:szCs w:val="28"/>
        </w:rPr>
        <w:t>Задание к исполнению принял «___» _________20___г. _________________</w:t>
      </w:r>
    </w:p>
    <w:p w:rsidR="00D43EB7" w:rsidRPr="006F4894" w:rsidRDefault="00D43EB7" w:rsidP="00D43EB7">
      <w:pPr>
        <w:pStyle w:val="ae"/>
        <w:jc w:val="both"/>
        <w:rPr>
          <w:sz w:val="28"/>
          <w:szCs w:val="28"/>
          <w:vertAlign w:val="superscript"/>
        </w:rPr>
      </w:pPr>
      <w:r w:rsidRPr="006F4894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</w:t>
      </w:r>
      <w:r w:rsidR="006F4894">
        <w:rPr>
          <w:sz w:val="28"/>
          <w:szCs w:val="28"/>
          <w:vertAlign w:val="superscript"/>
        </w:rPr>
        <w:t xml:space="preserve">         </w:t>
      </w:r>
      <w:r w:rsidR="006F4894">
        <w:rPr>
          <w:sz w:val="28"/>
          <w:szCs w:val="28"/>
          <w:vertAlign w:val="superscript"/>
          <w:lang w:val="ru-RU"/>
        </w:rPr>
        <w:t xml:space="preserve">    </w:t>
      </w:r>
      <w:r w:rsidRPr="006F4894">
        <w:rPr>
          <w:sz w:val="28"/>
          <w:szCs w:val="28"/>
          <w:vertAlign w:val="superscript"/>
        </w:rPr>
        <w:t xml:space="preserve">  (подпись)</w:t>
      </w:r>
    </w:p>
    <w:p w:rsidR="00BB4D38" w:rsidRDefault="00BB4D38" w:rsidP="00BB4D38">
      <w:pPr>
        <w:rPr>
          <w:b/>
        </w:rPr>
      </w:pPr>
    </w:p>
    <w:p w:rsidR="00D43EB7" w:rsidRPr="00BB4D38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BB4D38">
        <w:rPr>
          <w:rFonts w:ascii="Times New Roman" w:hAnsi="Times New Roman"/>
          <w:b/>
          <w:sz w:val="28"/>
          <w:szCs w:val="28"/>
          <w:lang w:val="ru-RU"/>
        </w:rPr>
        <w:lastRenderedPageBreak/>
        <w:t>Приложение 4</w:t>
      </w:r>
    </w:p>
    <w:p w:rsidR="00366215" w:rsidRPr="00366215" w:rsidRDefault="00366215" w:rsidP="00366215">
      <w:pPr>
        <w:pStyle w:val="af0"/>
        <w:spacing w:before="0" w:beforeAutospacing="0" w:after="0" w:afterAutospacing="0" w:line="353" w:lineRule="atLeast"/>
        <w:jc w:val="center"/>
        <w:rPr>
          <w:color w:val="000000"/>
          <w:sz w:val="28"/>
          <w:szCs w:val="28"/>
        </w:rPr>
      </w:pPr>
      <w:r w:rsidRPr="00366215">
        <w:rPr>
          <w:rStyle w:val="ad"/>
          <w:color w:val="000000"/>
          <w:sz w:val="28"/>
          <w:szCs w:val="28"/>
        </w:rPr>
        <w:t>Образцы оформления списков литературы к рефератам, курсовым работам и дипломам по ГОСТу 7.1 - 2003</w:t>
      </w:r>
    </w:p>
    <w:p w:rsidR="00366215" w:rsidRDefault="00366215" w:rsidP="00366215">
      <w:pPr>
        <w:pStyle w:val="af0"/>
        <w:spacing w:before="0" w:beforeAutospacing="0" w:after="0" w:afterAutospacing="0" w:line="353" w:lineRule="atLeast"/>
        <w:jc w:val="center"/>
        <w:rPr>
          <w:rStyle w:val="ad"/>
          <w:b w:val="0"/>
          <w:i/>
          <w:color w:val="000000"/>
          <w:sz w:val="28"/>
          <w:szCs w:val="28"/>
        </w:rPr>
      </w:pP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366215">
        <w:rPr>
          <w:rStyle w:val="ad"/>
          <w:b w:val="0"/>
          <w:i/>
          <w:color w:val="000000"/>
          <w:sz w:val="28"/>
          <w:szCs w:val="28"/>
        </w:rPr>
        <w:t>ОФИЦИАЛЬНЫЕ МАТЕРИАЛЫ</w:t>
      </w:r>
    </w:p>
    <w:p w:rsidR="001249DF" w:rsidRPr="00366215" w:rsidRDefault="001249DF" w:rsidP="001249DF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Конституция (1993). Конституция Российской Федерации : офиц. текст. – Москва : Маркетинг, 2001. – 39 с.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Гражданский кодекс Российской Федерации : офиц. текст. – Москва : Экзамен, 2001. – 304 с.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Гражданский кодекс Российской Федерации. Ч. III : федер. закон от 26 ноября 2001 г. №146-ФЗ // Собр. зак-ва РФ. – 2001. – № 34. – Ст. 1759.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О внесении изменений в таможенный кодекс Российской Федерации : федер. закон от 24 июля 2009 г. № 207-ФЗ // Собр. зак-ва РФ. – 2009. – № 30. – Ст. 3733.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Президент (2008 –    ; Д. А. Медведев). О создании федеральных университетов в Северо-Западном, Приволжском, Уральском и Дальневосточном федеральных округах</w:t>
      </w:r>
      <w:r w:rsidRPr="00366215">
        <w:rPr>
          <w:rStyle w:val="ad"/>
          <w:color w:val="000000"/>
          <w:sz w:val="28"/>
          <w:szCs w:val="28"/>
        </w:rPr>
        <w:t> : </w:t>
      </w:r>
      <w:r w:rsidRPr="00366215">
        <w:rPr>
          <w:color w:val="000000"/>
          <w:sz w:val="28"/>
          <w:szCs w:val="28"/>
        </w:rPr>
        <w:t>указ Президента Рос. Федерации от 21 октября 2009 г. № 1172 // Собр. зак-ва РФ. – 2009. – № 43. – Ст. 5048.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Правительство. О схемах и программах перспективного развития электроэнергетики : постановление Правительства Рос. Федерации от 17октября 2009 г. № 823 // Собр. зак-ва РФ. – 2009. – № 43. – Ст. 5073.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Ставропольский край. Законы. Об исполнении бюджета Ставропольского края за 2008 год : закон Ставроп. края от 13 июля 2009 г. № 40-кз // Сб. законов и др. правовых актов Ставроп. края. – 2009. – № 19. – Ст. 8403.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Федеральная налоговая служба. Об утверждении формы сведений о доходах физических лиц : приказ Федер. налог. службы от 13 октября 2006 г. № САЭ-3-04/706 // Рос. газ. – 2006. – 29 ноября. – С. 22.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Министерство финансов. Об обеспечении деятельности по осуществлению государственного финансового контроля : приказ Минфина от 25 декабря 2008 г. № 146 н // Рос. газ. – 2009. –  4 марта. –  С. 13.</w:t>
      </w:r>
    </w:p>
    <w:p w:rsidR="00366215" w:rsidRPr="00366215" w:rsidRDefault="00366215" w:rsidP="001249DF">
      <w:pPr>
        <w:pStyle w:val="af0"/>
        <w:numPr>
          <w:ilvl w:val="0"/>
          <w:numId w:val="12"/>
        </w:numPr>
        <w:tabs>
          <w:tab w:val="left" w:pos="284"/>
          <w:tab w:val="left" w:pos="709"/>
        </w:tabs>
        <w:spacing w:before="0" w:beforeAutospacing="0" w:after="0" w:afterAutospacing="0"/>
        <w:ind w:left="284" w:hanging="284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Министерство по налогам и сборам. О социальных налоговых вычетах : письмо МНС России от 4 февр. 2002 г. № СА–6–04/ 124 // Налоги и платежи. – 2002. – № 4. – С. 170–180.</w:t>
      </w: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366215">
        <w:rPr>
          <w:rStyle w:val="ad"/>
          <w:b w:val="0"/>
          <w:i/>
          <w:color w:val="000000"/>
          <w:sz w:val="28"/>
          <w:szCs w:val="28"/>
        </w:rPr>
        <w:t>КНИГИ</w:t>
      </w:r>
    </w:p>
    <w:p w:rsidR="00366215" w:rsidRPr="00366215" w:rsidRDefault="00366215" w:rsidP="001249DF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13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Ковалев, В. В.  Финансовый анализ: методы и процедуры / В. В. Ковалев. – Москва : Финансы и статистика, 2003. – 560 с.</w:t>
      </w:r>
    </w:p>
    <w:p w:rsidR="00366215" w:rsidRPr="00366215" w:rsidRDefault="00366215" w:rsidP="001249DF">
      <w:pPr>
        <w:pStyle w:val="af0"/>
        <w:numPr>
          <w:ilvl w:val="0"/>
          <w:numId w:val="13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lastRenderedPageBreak/>
        <w:t>Агафонова, Н. Н. Гражданское право : учеб. пособие для вузов / Н. Н. Агафонова, Т. В. Богачева, Л. И. Глушкова ; под общ. ред. А. Г. Калпина ; М-во общ. и проф. образования РФ, Моск. гос. юрид. акад. – Изд. 2-е, перераб. и доп. – Москва : Юрист, 2002. – 542 с.</w:t>
      </w:r>
    </w:p>
    <w:p w:rsidR="00366215" w:rsidRPr="00366215" w:rsidRDefault="00366215" w:rsidP="001249DF">
      <w:pPr>
        <w:pStyle w:val="af0"/>
        <w:numPr>
          <w:ilvl w:val="0"/>
          <w:numId w:val="13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Шафрин, Ю. Информационные технологии. В 3 ч. Ч. 2.  Офисная технология и информационные системы / Ю. Шафрин. – М. : Лаборатория Базовых  Знаний, 2000. – 336 с.</w:t>
      </w:r>
    </w:p>
    <w:p w:rsidR="00366215" w:rsidRPr="00366215" w:rsidRDefault="00366215" w:rsidP="001249DF">
      <w:pPr>
        <w:pStyle w:val="af0"/>
        <w:numPr>
          <w:ilvl w:val="0"/>
          <w:numId w:val="13"/>
        </w:numPr>
        <w:spacing w:before="0" w:beforeAutospacing="0" w:after="0" w:afterAutospacing="0"/>
        <w:ind w:left="0" w:hanging="11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Информационные системы в экономике : метод. указания для выполнения курсовой работы / Е. Л. Тороповцев [и др.] ; М-во сел. хоз-ва РФ, ФГОУ ВПО Ставроп гос. аграр. ун-т. – Ставрополь : Изд-во СтГАУ «Агрус», 2004. – 160 с.</w:t>
      </w:r>
    </w:p>
    <w:p w:rsidR="00366215" w:rsidRDefault="00366215" w:rsidP="001249DF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366215">
        <w:rPr>
          <w:rStyle w:val="ad"/>
          <w:b w:val="0"/>
          <w:i/>
          <w:color w:val="000000"/>
          <w:sz w:val="28"/>
          <w:szCs w:val="28"/>
        </w:rPr>
        <w:t>ГЛАВЫ ИЗ КНИГ</w:t>
      </w:r>
    </w:p>
    <w:p w:rsidR="00366215" w:rsidRPr="00366215" w:rsidRDefault="00366215" w:rsidP="001249DF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Методы и приемы ускоренного чтения // Ускоренное конспектирование и чтение / Э. В. Минько, А. Э. Минько. – Москва ; Санкт-Петербург ; Нижний Новгород [и др.], 2003. – С. 74–122.</w:t>
      </w:r>
    </w:p>
    <w:p w:rsidR="00366215" w:rsidRPr="00366215" w:rsidRDefault="00366215" w:rsidP="00BB4D38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366215" w:rsidRPr="00366215" w:rsidRDefault="00366215" w:rsidP="001249DF">
      <w:pPr>
        <w:pStyle w:val="af0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Методы и приемы ускоренного чтения // Ускоренное конспектирование и чтение / Э. М. Минько, А. Э. Минько. – Москва [и др.], 2003. – С. 74–122.</w:t>
      </w:r>
    </w:p>
    <w:p w:rsidR="00366215" w:rsidRPr="00366215" w:rsidRDefault="00366215" w:rsidP="001249DF">
      <w:pPr>
        <w:pStyle w:val="af0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Голоусов, Н. С. Агротехнический метод борьбы с сорняками / Н. С. Голоусов // Сорные растения и методы борьбы с ними : учеб. пособие / под общ. ред. Г. Р. Дорожко. – Ставрополь, 1992. – С. 27– 48.</w:t>
      </w:r>
    </w:p>
    <w:p w:rsidR="001249DF" w:rsidRDefault="001249DF" w:rsidP="001249DF">
      <w:pPr>
        <w:pStyle w:val="af0"/>
        <w:spacing w:before="0" w:beforeAutospacing="0" w:after="0" w:afterAutospacing="0"/>
        <w:jc w:val="center"/>
        <w:rPr>
          <w:rStyle w:val="ad"/>
          <w:color w:val="000000"/>
          <w:sz w:val="28"/>
          <w:szCs w:val="28"/>
        </w:rPr>
      </w:pP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ФРАГМЕНТ КНИГИ, НЕ ИМЕЮЩИЙ ЗАГЛАВИЯ</w:t>
      </w:r>
    </w:p>
    <w:p w:rsidR="001249DF" w:rsidRPr="00366215" w:rsidRDefault="001249DF" w:rsidP="001249DF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rStyle w:val="ad"/>
          <w:color w:val="000000"/>
          <w:sz w:val="28"/>
          <w:szCs w:val="28"/>
        </w:rPr>
        <w:t>[</w:t>
      </w:r>
      <w:r w:rsidRPr="00366215">
        <w:rPr>
          <w:color w:val="000000"/>
          <w:sz w:val="28"/>
          <w:szCs w:val="28"/>
        </w:rPr>
        <w:t>Карта химической промышленности Центрального района] // Социально-экономическая география и регионолистика России : учебник-атлас. – Москва, 2002. – С. 143.</w:t>
      </w:r>
    </w:p>
    <w:p w:rsidR="001249DF" w:rsidRDefault="001249DF" w:rsidP="001249DF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СТАТЬИ ИЗ СБОРНИКОВ</w:t>
      </w:r>
    </w:p>
    <w:p w:rsidR="001249DF" w:rsidRPr="001249DF" w:rsidRDefault="001249DF" w:rsidP="001249DF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Гурницкий, В. Н. Применение метода конечных разностей для расчета аппарата магнитной обработки вещества / В. Н. Гурницкий, Г. В. Никитенко // Методы и технические средства повышения эффективности применения электроэнергии в сельском хозяйстве : сб. науч. тр. / СтГАУ. – Ставрополь, 2002. – С. 4–13. </w:t>
      </w:r>
    </w:p>
    <w:p w:rsidR="00366215" w:rsidRPr="00366215" w:rsidRDefault="00366215" w:rsidP="001249DF">
      <w:pPr>
        <w:pStyle w:val="af0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Востриков, М. В. Проблема сохранения и воспроизводства населения в социологии М. В. Ломоносова / М. В. Востриков // Сб. науч. тр. / Ставроп. ГСХА. – 2001. – Вып. 10. – С. 46–50.</w:t>
      </w:r>
    </w:p>
    <w:p w:rsidR="00366215" w:rsidRPr="00366215" w:rsidRDefault="00366215" w:rsidP="00BB4D38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 </w:t>
      </w:r>
    </w:p>
    <w:p w:rsidR="00366215" w:rsidRPr="00366215" w:rsidRDefault="00366215" w:rsidP="001249DF">
      <w:pPr>
        <w:pStyle w:val="af0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 xml:space="preserve">Тунин, С. А. Экономическая эффективность производства сои в условиях Ставропольского края / С. А. Тунин // Сб. науч. тр. / Ставроп. ГАУ. </w:t>
      </w:r>
      <w:r w:rsidRPr="00366215">
        <w:rPr>
          <w:color w:val="000000"/>
          <w:sz w:val="28"/>
          <w:szCs w:val="28"/>
        </w:rPr>
        <w:lastRenderedPageBreak/>
        <w:t>– 2003. – Т.4 : Финансово- экономические аспекты развития региона. – С. 290–295.</w:t>
      </w:r>
    </w:p>
    <w:p w:rsidR="00366215" w:rsidRPr="00366215" w:rsidRDefault="00366215" w:rsidP="001249DF">
      <w:pPr>
        <w:pStyle w:val="af0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Особенности формообразовательного процесса у гибридов озимой мягкой пшеницы и тритикале (2n-42) / Ф. И. Бобрышев, А. А. Кривенко, А. И. Войсковой, В. А. Мирная // Современные достижения биотехнологии : материалы Всерос. конф. (Ставрополь, июль 1996 г.) / ССХИ. – Ставрополь, 1996. – С. 21–22.</w:t>
      </w:r>
    </w:p>
    <w:p w:rsidR="00366215" w:rsidRPr="00366215" w:rsidRDefault="00366215" w:rsidP="00BB4D38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366215" w:rsidRPr="00366215" w:rsidRDefault="00366215" w:rsidP="001249DF">
      <w:pPr>
        <w:pStyle w:val="af0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Особенности формообразовательного процесса у гибридов озимой мягкой пшеницы и тритикале (2n-42) / Ф. И. Бобрышев [и др.] // Современные достижения биотехнологии : материалы Всерос. конф. (Ставрополь, июль 1996 г.) / ССХИ. – Ставрополь, 1996. – С. 21–22.</w:t>
      </w:r>
    </w:p>
    <w:p w:rsidR="001249DF" w:rsidRDefault="001249DF" w:rsidP="001249DF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1249DF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СТАТЬИ ИЗ ЖУРНАЛОВ</w:t>
      </w: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1249DF">
        <w:rPr>
          <w:b/>
          <w:bCs/>
          <w:i/>
          <w:color w:val="000000"/>
          <w:sz w:val="28"/>
          <w:szCs w:val="28"/>
        </w:rPr>
        <w:br/>
      </w:r>
      <w:r w:rsidRPr="001249DF">
        <w:rPr>
          <w:rStyle w:val="ad"/>
          <w:i/>
          <w:color w:val="000000"/>
          <w:sz w:val="28"/>
          <w:szCs w:val="28"/>
        </w:rPr>
        <w:t>С 1 автором</w:t>
      </w:r>
    </w:p>
    <w:p w:rsidR="00366215" w:rsidRPr="00366215" w:rsidRDefault="00366215" w:rsidP="001249DF">
      <w:pPr>
        <w:pStyle w:val="af0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Минаева, Е. В. Основные критерии макроэкономического развития страны / Е. В. Минаева // Хранение и переработка сельхозсырья. – 2003. – № 8. – C. 26–29.</w:t>
      </w:r>
    </w:p>
    <w:p w:rsidR="00366215" w:rsidRPr="00366215" w:rsidRDefault="00366215" w:rsidP="001249DF">
      <w:pPr>
        <w:pStyle w:val="af0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Кривов, В. Д. Проблема обоснования макроэкономических решений / В. Д. Кривов // Вестн. Моск. ун-та. Сер. 6, Экономика. – 2003. – № 3. – С. 3–17.</w:t>
      </w:r>
    </w:p>
    <w:p w:rsidR="00366215" w:rsidRPr="00366215" w:rsidRDefault="00366215" w:rsidP="001249DF">
      <w:pPr>
        <w:pStyle w:val="af0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Высоцкая, И. В. Об опасности познания / И. В. Высоцкая // Вестн. Рос. ун-та дружбы народов. Сер. : Философия. – 2003. – № 2. – С. 66–70.</w:t>
      </w:r>
    </w:p>
    <w:p w:rsidR="001249DF" w:rsidRDefault="001249DF" w:rsidP="001249DF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i/>
          <w:color w:val="000000"/>
          <w:sz w:val="28"/>
          <w:szCs w:val="28"/>
        </w:rPr>
      </w:pPr>
      <w:r w:rsidRPr="001249DF">
        <w:rPr>
          <w:rStyle w:val="ad"/>
          <w:i/>
          <w:color w:val="000000"/>
          <w:sz w:val="28"/>
          <w:szCs w:val="28"/>
        </w:rPr>
        <w:t>С 2-мя авторами</w:t>
      </w:r>
    </w:p>
    <w:p w:rsidR="00366215" w:rsidRPr="00366215" w:rsidRDefault="00366215" w:rsidP="001249DF">
      <w:pPr>
        <w:pStyle w:val="af0"/>
        <w:numPr>
          <w:ilvl w:val="0"/>
          <w:numId w:val="17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Соколов, Я. В. Управленческий учет:  как его понимать / Я. В. Соколов, М. Л. Пятов // Бух. учет. – 2003. – № 7. – С. 53–55.</w:t>
      </w:r>
    </w:p>
    <w:p w:rsidR="00366215" w:rsidRPr="00366215" w:rsidRDefault="00366215" w:rsidP="001249DF">
      <w:pPr>
        <w:pStyle w:val="af0"/>
        <w:numPr>
          <w:ilvl w:val="0"/>
          <w:numId w:val="17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Пленкович, Ю. Отношение человека к самому себе : [статья из Хорватии] / Юрий Пленкович, Марио Пленкович // Проблемы психологии и эргономики. – 2003 . – Вып. 2. – С. 51–52.</w:t>
      </w:r>
    </w:p>
    <w:p w:rsidR="001249DF" w:rsidRDefault="001249DF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1249DF">
        <w:rPr>
          <w:rStyle w:val="ad"/>
          <w:i/>
          <w:color w:val="000000"/>
          <w:sz w:val="28"/>
          <w:szCs w:val="28"/>
        </w:rPr>
        <w:t>С 3-мя авторами</w:t>
      </w:r>
    </w:p>
    <w:p w:rsidR="00366215" w:rsidRPr="00366215" w:rsidRDefault="00366215" w:rsidP="001249DF">
      <w:pPr>
        <w:pStyle w:val="af0"/>
        <w:numPr>
          <w:ilvl w:val="0"/>
          <w:numId w:val="18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Хицков, И. Интеграционные связи в агропромышленном производстве / И. Хицков, Н. Мытина, Е. Фомина // АПК: экономика, управление. – 2003. – № 9. – С. 9–17.</w:t>
      </w:r>
    </w:p>
    <w:p w:rsidR="001249DF" w:rsidRDefault="001249DF" w:rsidP="001249DF">
      <w:pPr>
        <w:pStyle w:val="af0"/>
        <w:spacing w:before="0" w:beforeAutospacing="0" w:after="0" w:afterAutospacing="0"/>
        <w:jc w:val="center"/>
        <w:rPr>
          <w:rStyle w:val="ad"/>
          <w:i/>
          <w:color w:val="000000"/>
          <w:sz w:val="28"/>
          <w:szCs w:val="28"/>
        </w:rPr>
      </w:pP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1249DF">
        <w:rPr>
          <w:rStyle w:val="ad"/>
          <w:i/>
          <w:color w:val="000000"/>
          <w:sz w:val="28"/>
          <w:szCs w:val="28"/>
        </w:rPr>
        <w:t>С 4-мя и более авторами</w:t>
      </w:r>
    </w:p>
    <w:p w:rsidR="00366215" w:rsidRPr="00366215" w:rsidRDefault="00366215" w:rsidP="001249DF">
      <w:pPr>
        <w:pStyle w:val="af0"/>
        <w:numPr>
          <w:ilvl w:val="0"/>
          <w:numId w:val="2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Экономика федеральных округов России: сравнительный анализ / В. И. Суслов, Ю. С. Ершов, Н. М. Ибрагимов, Л. В. Мельникова // Регион: экономика и социология. – 2003. – № 4. – С. 47–63.</w:t>
      </w:r>
    </w:p>
    <w:p w:rsidR="00366215" w:rsidRPr="00366215" w:rsidRDefault="00366215" w:rsidP="00BB4D38">
      <w:pPr>
        <w:pStyle w:val="af0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366215" w:rsidRPr="00366215" w:rsidRDefault="00366215" w:rsidP="001249DF">
      <w:pPr>
        <w:pStyle w:val="af0"/>
        <w:numPr>
          <w:ilvl w:val="0"/>
          <w:numId w:val="23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Экономика федеральных округов России: сравнительный анализ / В. И. Суслов [и др.] // Регион: экономика и социология. – 2003. – № 4. – С. 47–63.</w:t>
      </w: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lastRenderedPageBreak/>
        <w:t>ФРАГМЕНТ СТАТЬИ ИЗ ЖУРНАЛА, НЕ ИМЕЮЩИЙ ЗАГЛАВИЯ</w:t>
      </w:r>
    </w:p>
    <w:p w:rsidR="001249DF" w:rsidRPr="00366215" w:rsidRDefault="001249DF" w:rsidP="001249DF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[Производство основных видов продукции животноводства : таблица] // Экономика сел. хоз-ва России. – 2004. – № 1. – С. 17.</w:t>
      </w:r>
    </w:p>
    <w:p w:rsidR="001249DF" w:rsidRDefault="001249DF" w:rsidP="001249DF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СТАТЬИ ИЗ ГАЗЕТ</w:t>
      </w:r>
    </w:p>
    <w:p w:rsidR="001249DF" w:rsidRPr="001249DF" w:rsidRDefault="001249DF" w:rsidP="001249DF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Михайлов, С. А. Езда по-европейски: система платных дорог в России находится в начальной стадии развития / С. А. Михайлов // Независимая газ. – 2002. – 17 июня.</w:t>
      </w:r>
    </w:p>
    <w:p w:rsidR="00366215" w:rsidRPr="00366215" w:rsidRDefault="00366215" w:rsidP="001249DF">
      <w:pPr>
        <w:pStyle w:val="af0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Серебрякова, М. И. Дионисий не отпускает : [</w:t>
      </w:r>
      <w:r w:rsidR="00BB4D38">
        <w:rPr>
          <w:color w:val="000000"/>
          <w:sz w:val="28"/>
          <w:szCs w:val="28"/>
        </w:rPr>
        <w:t xml:space="preserve">о фресках Ферапонтова моностыря </w:t>
      </w:r>
      <w:r w:rsidRPr="00366215">
        <w:rPr>
          <w:color w:val="000000"/>
          <w:sz w:val="28"/>
          <w:szCs w:val="28"/>
        </w:rPr>
        <w:t>, Вологод. обл.] : беседа с директором музея Мариной Серебряковой / записал Юрий Медведев // Век. – 2002. – 14–20 июня (№ 18). – С. 9.</w:t>
      </w:r>
    </w:p>
    <w:p w:rsidR="00366215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СТАНДАРТЫ</w:t>
      </w:r>
    </w:p>
    <w:p w:rsidR="001249DF" w:rsidRPr="001249DF" w:rsidRDefault="001249DF" w:rsidP="001249DF">
      <w:pPr>
        <w:pStyle w:val="af0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ГОСТ Р 517721-2001. Аппаратура радиоэлектронная бытовая. Входные и выходные параметры и типы соединений. Технические требования. – Введ. 2002-01-01. – Москва : Изд-во стандартов, 2001. – 27 с.</w:t>
      </w:r>
    </w:p>
    <w:p w:rsidR="00366215" w:rsidRPr="00366215" w:rsidRDefault="00366215" w:rsidP="00BB4D38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366215" w:rsidRPr="00366215" w:rsidRDefault="00366215" w:rsidP="001249DF">
      <w:pPr>
        <w:pStyle w:val="af0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Аппаратура радиоэлектронная бытовая. Входные и выходные параметры и типы соединений. Технические требования : ГОСТ Р 517721-2001. – Введ. 2002-01-01. – Москва : Изд-во стандартов, 2001. – 27 с.</w:t>
      </w:r>
    </w:p>
    <w:p w:rsidR="00366215" w:rsidRPr="00366215" w:rsidRDefault="00366215" w:rsidP="001249DF">
      <w:pPr>
        <w:pStyle w:val="af0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ГОСТ 7. 53-2001. Издания. Международная стандартная нумерация книг. – Взамен ГОСТ 7.53-86 ; введ. 2002-07-01. – Минск : Межгос. совет по стандартизации, метрологии и сертификации ; Москва : Изд-во стандартов, 2002. – 3 с.</w:t>
      </w:r>
    </w:p>
    <w:p w:rsidR="00366215" w:rsidRPr="00366215" w:rsidRDefault="00366215" w:rsidP="00BB4D38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или</w:t>
      </w:r>
    </w:p>
    <w:p w:rsidR="00366215" w:rsidRPr="00366215" w:rsidRDefault="00366215" w:rsidP="001249DF">
      <w:pPr>
        <w:pStyle w:val="af0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Издания. Международная стандартная нумерация книг : ГОСТ 7.53-2001. – Взамен ГОСТ 7.53-86 ; введ. 2002-07-01. – Минск : Межгос. совет по стандартизации, метрологии и сертификации ; Москва : Изд-во стандартов, 2002. – 3 с.</w:t>
      </w:r>
    </w:p>
    <w:p w:rsidR="001249DF" w:rsidRDefault="001249DF" w:rsidP="001249DF">
      <w:pPr>
        <w:pStyle w:val="af0"/>
        <w:spacing w:before="0" w:beforeAutospacing="0" w:after="0" w:afterAutospacing="0"/>
        <w:jc w:val="both"/>
        <w:rPr>
          <w:rStyle w:val="ad"/>
          <w:color w:val="000000"/>
          <w:sz w:val="28"/>
          <w:szCs w:val="28"/>
        </w:rPr>
      </w:pP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ПАТЕНТНЫЕ ДОКУМЕНТЫ</w:t>
      </w:r>
    </w:p>
    <w:p w:rsidR="001249DF" w:rsidRPr="00366215" w:rsidRDefault="001249DF" w:rsidP="001249DF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66215" w:rsidRPr="00366215" w:rsidRDefault="00366215" w:rsidP="001249DF">
      <w:pPr>
        <w:pStyle w:val="af0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Пат. 2187888 Российская Федерация, МПК</w:t>
      </w:r>
      <w:r w:rsidRPr="00366215">
        <w:rPr>
          <w:color w:val="000000"/>
          <w:sz w:val="28"/>
          <w:szCs w:val="28"/>
          <w:vertAlign w:val="superscript"/>
        </w:rPr>
        <w:t>7 </w:t>
      </w:r>
      <w:r w:rsidRPr="00366215">
        <w:rPr>
          <w:color w:val="000000"/>
          <w:sz w:val="28"/>
          <w:szCs w:val="28"/>
        </w:rPr>
        <w:t>Н 04 В 1/38, Н 04 J 13/00. Приемопередающее устройство / Чугаева В. И. ; заявитель и патентообладатель Воронеж. науч.-исслед. ин-т связи. – № 2000131736/09 ; заявл. 18.12.00 ; опубл. 20.08.02, Бюл. № 23 (II ч.). – 3 с.</w:t>
      </w:r>
    </w:p>
    <w:p w:rsidR="00366215" w:rsidRPr="00366215" w:rsidRDefault="00366215" w:rsidP="001249DF">
      <w:pPr>
        <w:pStyle w:val="af0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Заявка 1095735 Российская Федерация, МПК</w:t>
      </w:r>
      <w:r w:rsidRPr="00366215">
        <w:rPr>
          <w:color w:val="000000"/>
          <w:sz w:val="28"/>
          <w:szCs w:val="28"/>
          <w:vertAlign w:val="superscript"/>
        </w:rPr>
        <w:t>7 </w:t>
      </w:r>
      <w:r w:rsidRPr="00366215">
        <w:rPr>
          <w:color w:val="000000"/>
          <w:sz w:val="28"/>
          <w:szCs w:val="28"/>
        </w:rPr>
        <w:t>В 64 G 1/00. Одноразовая ракета-носитель / Тернер Э. В. (США) ; заявитель Спейс Системз / Лорал, инк. ; пат. поверенный Егорова Г. Б. – № 2000108705/28 ; заявл. 07.04.00 ; опубл. 10.03.01, Бюл. № 7 (I ч.) ; приоритет 09.04.99, № 09/289, 037 (США). – 5 с.</w:t>
      </w:r>
    </w:p>
    <w:p w:rsidR="00366215" w:rsidRPr="00366215" w:rsidRDefault="00366215" w:rsidP="001249DF">
      <w:pPr>
        <w:pStyle w:val="af0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lastRenderedPageBreak/>
        <w:t>Свидетельство 2008610062. Расчет комплексного показателя оценки эффективности инвестиций (РКПОЭИ) : программа для ЭВМ / Трухачев, В. И., Латышева Л. А., Остапенко Е. А ; заявитель и патентообладатель ФГОУ ВПО «Ставропольский государственный аграрный университет». – № 2007614195 ; заявл. 25.10.07 ; опубл. 20.06.08, Бюл. № 2 (Ч.1). – 3 с.</w:t>
      </w:r>
    </w:p>
    <w:p w:rsidR="00366215" w:rsidRPr="00366215" w:rsidRDefault="00366215" w:rsidP="001249DF">
      <w:pPr>
        <w:pStyle w:val="af0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Формирование генетической структуры стада : отчет о НИР (промежуточ.) : 42-44 / Всерос. науч.-исслед. ин-т животноводства ; рук. Попов В. А. ; исполн.: Алешин Г. П. [и др.]. – Москва, 2001. – 75 с. – Библиогр.: с. 72–74. – № ГР 01840051145. – Инв. № 04534333943.</w:t>
      </w:r>
    </w:p>
    <w:p w:rsidR="001249DF" w:rsidRDefault="001249DF" w:rsidP="001249DF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66215" w:rsidRPr="001249DF" w:rsidRDefault="00366215" w:rsidP="001249DF">
      <w:pPr>
        <w:pStyle w:val="af0"/>
        <w:spacing w:before="0" w:beforeAutospacing="0" w:after="0" w:afterAutospacing="0"/>
        <w:jc w:val="center"/>
        <w:rPr>
          <w:rStyle w:val="ad"/>
          <w:b w:val="0"/>
          <w:i/>
          <w:color w:val="000000"/>
          <w:sz w:val="28"/>
          <w:szCs w:val="28"/>
        </w:rPr>
      </w:pPr>
      <w:r w:rsidRPr="001249DF">
        <w:rPr>
          <w:rStyle w:val="ad"/>
          <w:b w:val="0"/>
          <w:i/>
          <w:color w:val="000000"/>
          <w:sz w:val="28"/>
          <w:szCs w:val="28"/>
        </w:rPr>
        <w:t>БИБЛИОГРАФИЧЕСКОЕ ОПИСАНИЕ ЭЛЕКТРОННЫХ РЕСУРСОВ</w:t>
      </w:r>
    </w:p>
    <w:p w:rsidR="001249DF" w:rsidRPr="00366215" w:rsidRDefault="001249DF" w:rsidP="001249DF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66215" w:rsidRPr="006F4894" w:rsidRDefault="00366215" w:rsidP="001249DF">
      <w:pPr>
        <w:pStyle w:val="af0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366215">
        <w:rPr>
          <w:color w:val="000000"/>
          <w:sz w:val="28"/>
          <w:szCs w:val="28"/>
        </w:rPr>
        <w:t>Сведения о состоянии окружающей среды Ставропольского края [</w:t>
      </w:r>
      <w:r w:rsidRPr="006F4894">
        <w:rPr>
          <w:sz w:val="28"/>
          <w:szCs w:val="28"/>
        </w:rPr>
        <w:t>Электронный ресурс] // Экологический раздел сайта ГПНТБ России. – URL:</w:t>
      </w:r>
      <w:hyperlink r:id="rId19" w:history="1">
        <w:r w:rsidRPr="006F4894">
          <w:rPr>
            <w:rStyle w:val="a6"/>
            <w:color w:val="auto"/>
            <w:sz w:val="28"/>
            <w:szCs w:val="28"/>
            <w:u w:val="none"/>
          </w:rPr>
          <w:t>http://ecology.gpntb.ru/ecolibworld/project/regions_russia/north_caucasus/stavropol/</w:t>
        </w:r>
      </w:hyperlink>
      <w:r w:rsidRPr="006F4894">
        <w:rPr>
          <w:sz w:val="28"/>
          <w:szCs w:val="28"/>
        </w:rPr>
        <w:t> (дата обращения: 16.01.2012).</w:t>
      </w:r>
    </w:p>
    <w:p w:rsidR="00366215" w:rsidRPr="00366215" w:rsidRDefault="00366215" w:rsidP="001249DF">
      <w:pPr>
        <w:pStyle w:val="af0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4894">
        <w:rPr>
          <w:sz w:val="28"/>
          <w:szCs w:val="28"/>
        </w:rPr>
        <w:t>Петербургские чтения [Электронный ресурс] : [Библиогр. база данных] // Российская национальная библиотека : [Офиц. сайт]. 2001. – Режим доступа:  http://www.nlr.ru/poisk (дата обращения:</w:t>
      </w:r>
      <w:r w:rsidRPr="00366215">
        <w:rPr>
          <w:color w:val="000000"/>
          <w:sz w:val="28"/>
          <w:szCs w:val="28"/>
        </w:rPr>
        <w:t xml:space="preserve"> 28.07.2003).</w:t>
      </w:r>
    </w:p>
    <w:p w:rsidR="00366215" w:rsidRPr="00366215" w:rsidRDefault="00366215" w:rsidP="001249DF">
      <w:pPr>
        <w:pStyle w:val="af0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>Российская Федерация. Законы. О внесении изменений в ФЗ «Об акционерных обществах» [Электронный ресурс] : федер. закон Рос. Федерации от 24 февраля 2004 г. № 5-ФЗ. – Доступ из справ.-правовой системы «Консультант Плюс» (дата обращения: 19.01.2012).</w:t>
      </w:r>
    </w:p>
    <w:p w:rsidR="00366215" w:rsidRPr="00366215" w:rsidRDefault="00366215" w:rsidP="001249DF">
      <w:pPr>
        <w:pStyle w:val="af0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366215">
        <w:rPr>
          <w:color w:val="000000"/>
          <w:sz w:val="28"/>
          <w:szCs w:val="28"/>
        </w:rPr>
        <w:t xml:space="preserve">Войсковой, А. И. </w:t>
      </w:r>
      <w:r w:rsidRPr="006F4894">
        <w:rPr>
          <w:sz w:val="28"/>
          <w:szCs w:val="28"/>
        </w:rPr>
        <w:t>Хранение и оценка качества зерна и семян : практикум [Электронный ресурс] / А. И. Войсковой, А. Е. Зубов. – Ставрополь : Изд-во СтГАУ «АГРУС», 2005. – 112 с. – Доступ из ЭБС «Лань». – URL : </w:t>
      </w:r>
      <w:hyperlink r:id="rId20" w:history="1">
        <w:r w:rsidRPr="006F4894">
          <w:rPr>
            <w:rStyle w:val="a6"/>
            <w:color w:val="auto"/>
            <w:sz w:val="28"/>
            <w:szCs w:val="28"/>
            <w:u w:val="none"/>
          </w:rPr>
          <w:t>http://e.lanbook.com/books/element.php?pl1_cid=25&amp;pl1_id=5714</w:t>
        </w:r>
      </w:hyperlink>
      <w:r w:rsidRPr="00366215">
        <w:rPr>
          <w:color w:val="000000"/>
          <w:sz w:val="28"/>
          <w:szCs w:val="28"/>
        </w:rPr>
        <w:t> </w:t>
      </w:r>
    </w:p>
    <w:p w:rsidR="00D43EB7" w:rsidRDefault="00D43EB7" w:rsidP="001249DF">
      <w:pPr>
        <w:pStyle w:val="31"/>
        <w:tabs>
          <w:tab w:val="left" w:pos="720"/>
          <w:tab w:val="left" w:pos="1260"/>
        </w:tabs>
        <w:spacing w:line="240" w:lineRule="auto"/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BB4D38" w:rsidRDefault="00BB4D38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D43EB7" w:rsidRPr="006F4894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6F4894">
        <w:rPr>
          <w:rFonts w:ascii="Times New Roman" w:hAnsi="Times New Roman"/>
          <w:b/>
          <w:sz w:val="28"/>
          <w:szCs w:val="28"/>
          <w:lang w:val="ru-RU"/>
        </w:rPr>
        <w:lastRenderedPageBreak/>
        <w:t>Приложение 5</w:t>
      </w:r>
    </w:p>
    <w:p w:rsidR="00D43EB7" w:rsidRDefault="00D43EB7" w:rsidP="00D43EB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Образец заполнения отзыва </w:t>
      </w:r>
      <w:r w:rsidR="00D05CB6">
        <w:rPr>
          <w:b/>
          <w:bCs/>
          <w:sz w:val="28"/>
          <w:szCs w:val="28"/>
        </w:rPr>
        <w:t>руководителя практики от организации</w:t>
      </w:r>
    </w:p>
    <w:p w:rsidR="00D43EB7" w:rsidRDefault="00D43EB7" w:rsidP="00D43EB7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Наименование предприятия, </w:t>
      </w:r>
    </w:p>
    <w:p w:rsidR="00D43EB7" w:rsidRDefault="00D43EB7" w:rsidP="00D43EB7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организации, учреждения. </w:t>
      </w:r>
    </w:p>
    <w:p w:rsidR="00D43EB7" w:rsidRDefault="00D43EB7" w:rsidP="00D43EB7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адрес. </w:t>
      </w:r>
    </w:p>
    <w:p w:rsidR="007A74E6" w:rsidRDefault="007A74E6" w:rsidP="00D43EB7">
      <w:pPr>
        <w:pStyle w:val="Default"/>
        <w:jc w:val="center"/>
        <w:rPr>
          <w:b/>
          <w:bCs/>
          <w:sz w:val="28"/>
          <w:szCs w:val="28"/>
        </w:rPr>
      </w:pPr>
    </w:p>
    <w:p w:rsidR="00A90FFE" w:rsidRDefault="00D43EB7" w:rsidP="00D43EB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ОТЗЫВ </w:t>
      </w:r>
    </w:p>
    <w:p w:rsidR="00D43EB7" w:rsidRPr="00A65EB6" w:rsidRDefault="00D43EB7" w:rsidP="00D43EB7">
      <w:pPr>
        <w:pStyle w:val="Default"/>
        <w:jc w:val="center"/>
        <w:rPr>
          <w:b/>
          <w:sz w:val="28"/>
          <w:szCs w:val="28"/>
        </w:rPr>
      </w:pPr>
      <w:r w:rsidRPr="00A65EB6">
        <w:rPr>
          <w:b/>
          <w:sz w:val="28"/>
          <w:szCs w:val="28"/>
        </w:rPr>
        <w:t>о прохождении преддипломной практики</w:t>
      </w:r>
    </w:p>
    <w:p w:rsidR="00D43EB7" w:rsidRDefault="00D43EB7" w:rsidP="00D43EB7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</w:t>
      </w:r>
    </w:p>
    <w:p w:rsidR="00D43EB7" w:rsidRPr="00A65EB6" w:rsidRDefault="00D43EB7" w:rsidP="00D43EB7">
      <w:pPr>
        <w:pStyle w:val="Default"/>
        <w:jc w:val="center"/>
        <w:rPr>
          <w:sz w:val="23"/>
          <w:szCs w:val="23"/>
          <w:vertAlign w:val="superscript"/>
        </w:rPr>
      </w:pPr>
      <w:r w:rsidRPr="00A65EB6">
        <w:rPr>
          <w:sz w:val="23"/>
          <w:szCs w:val="23"/>
          <w:vertAlign w:val="superscript"/>
        </w:rPr>
        <w:t xml:space="preserve">фамилия, имя, отчество </w:t>
      </w:r>
      <w:r w:rsidR="00981503">
        <w:rPr>
          <w:sz w:val="23"/>
          <w:szCs w:val="23"/>
          <w:vertAlign w:val="superscript"/>
        </w:rPr>
        <w:t>обучающегося</w:t>
      </w:r>
      <w:r w:rsidRPr="00A65EB6">
        <w:rPr>
          <w:sz w:val="23"/>
          <w:szCs w:val="23"/>
          <w:vertAlign w:val="superscript"/>
        </w:rPr>
        <w:t xml:space="preserve"> (в родительном падеже)</w:t>
      </w:r>
    </w:p>
    <w:p w:rsidR="00D43EB7" w:rsidRDefault="00D43EB7" w:rsidP="00D43EB7">
      <w:pPr>
        <w:pStyle w:val="Default"/>
        <w:jc w:val="center"/>
        <w:rPr>
          <w:sz w:val="28"/>
          <w:szCs w:val="28"/>
        </w:rPr>
      </w:pPr>
    </w:p>
    <w:p w:rsidR="00D43EB7" w:rsidRDefault="00D43EB7" w:rsidP="00D43EB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Pr="00A65EB6">
        <w:rPr>
          <w:sz w:val="28"/>
          <w:szCs w:val="28"/>
        </w:rPr>
        <w:t>«__»</w:t>
      </w:r>
      <w:r>
        <w:rPr>
          <w:sz w:val="28"/>
          <w:szCs w:val="28"/>
        </w:rPr>
        <w:t xml:space="preserve">__________ 20__ г. по </w:t>
      </w:r>
      <w:r w:rsidRPr="00A65EB6">
        <w:rPr>
          <w:sz w:val="28"/>
          <w:szCs w:val="28"/>
        </w:rPr>
        <w:t>«__»</w:t>
      </w:r>
      <w:r>
        <w:rPr>
          <w:sz w:val="28"/>
          <w:szCs w:val="28"/>
        </w:rPr>
        <w:t xml:space="preserve">__________ 20__ г.                   </w:t>
      </w:r>
      <w:r w:rsidRPr="00A65EB6">
        <w:rPr>
          <w:i/>
          <w:sz w:val="28"/>
          <w:szCs w:val="28"/>
          <w:u w:val="single"/>
        </w:rPr>
        <w:t xml:space="preserve">Ф.И.О. </w:t>
      </w:r>
      <w:r w:rsidR="00981503">
        <w:rPr>
          <w:i/>
          <w:sz w:val="28"/>
          <w:szCs w:val="28"/>
          <w:u w:val="single"/>
        </w:rPr>
        <w:t>обучающегося(йся</w:t>
      </w:r>
      <w:r w:rsidRPr="00A65EB6">
        <w:rPr>
          <w:i/>
          <w:sz w:val="28"/>
          <w:szCs w:val="28"/>
          <w:u w:val="single"/>
        </w:rPr>
        <w:t>)</w:t>
      </w:r>
      <w:r w:rsidRPr="00A65EB6">
        <w:rPr>
          <w:sz w:val="28"/>
          <w:szCs w:val="28"/>
          <w:u w:val="single"/>
        </w:rPr>
        <w:t xml:space="preserve"> прошел(ла)</w:t>
      </w:r>
      <w:r>
        <w:rPr>
          <w:sz w:val="28"/>
          <w:szCs w:val="28"/>
        </w:rPr>
        <w:t xml:space="preserve"> преддипломную практику в __________________________________________________________________</w:t>
      </w:r>
    </w:p>
    <w:p w:rsidR="00D43EB7" w:rsidRPr="00A65EB6" w:rsidRDefault="00D43EB7" w:rsidP="00D43EB7">
      <w:pPr>
        <w:pStyle w:val="Default"/>
        <w:jc w:val="center"/>
        <w:rPr>
          <w:sz w:val="28"/>
          <w:szCs w:val="28"/>
          <w:vertAlign w:val="superscript"/>
        </w:rPr>
      </w:pPr>
      <w:r w:rsidRPr="00A65EB6">
        <w:rPr>
          <w:sz w:val="28"/>
          <w:szCs w:val="28"/>
          <w:vertAlign w:val="superscript"/>
        </w:rPr>
        <w:t>(наименование предприятия)</w:t>
      </w:r>
    </w:p>
    <w:p w:rsidR="00D43EB7" w:rsidRDefault="00D43EB7" w:rsidP="00D43EB7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стажируясь в должности ________________________________________</w:t>
      </w:r>
    </w:p>
    <w:p w:rsidR="00D43EB7" w:rsidRPr="00A65EB6" w:rsidRDefault="00D43EB7" w:rsidP="00D43EB7">
      <w:pPr>
        <w:pStyle w:val="Default"/>
        <w:jc w:val="center"/>
        <w:rPr>
          <w:sz w:val="28"/>
          <w:szCs w:val="28"/>
          <w:vertAlign w:val="superscript"/>
        </w:rPr>
      </w:pPr>
      <w:r w:rsidRPr="00A65EB6">
        <w:rPr>
          <w:sz w:val="28"/>
          <w:szCs w:val="28"/>
          <w:vertAlign w:val="superscript"/>
        </w:rPr>
        <w:t xml:space="preserve">                           (наименование должности)</w:t>
      </w:r>
    </w:p>
    <w:p w:rsidR="00D43EB7" w:rsidRDefault="00D43EB7" w:rsidP="00D43EB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время прохождения преддипломной практики </w:t>
      </w:r>
      <w:r w:rsidRPr="00A65EB6">
        <w:rPr>
          <w:i/>
          <w:sz w:val="28"/>
          <w:szCs w:val="28"/>
          <w:u w:val="single"/>
        </w:rPr>
        <w:t xml:space="preserve">Ф.И.О. </w:t>
      </w:r>
      <w:r w:rsidR="00981503">
        <w:rPr>
          <w:i/>
          <w:sz w:val="28"/>
          <w:szCs w:val="28"/>
          <w:u w:val="single"/>
        </w:rPr>
        <w:t>обучающегося(йся</w:t>
      </w:r>
      <w:r w:rsidR="00981503" w:rsidRPr="00A65EB6">
        <w:rPr>
          <w:i/>
          <w:sz w:val="28"/>
          <w:szCs w:val="28"/>
          <w:u w:val="single"/>
        </w:rPr>
        <w:t>)</w:t>
      </w:r>
      <w:r w:rsidR="00981503">
        <w:rPr>
          <w:i/>
          <w:sz w:val="28"/>
          <w:szCs w:val="28"/>
          <w:u w:val="single"/>
        </w:rPr>
        <w:t xml:space="preserve"> </w:t>
      </w:r>
      <w:r w:rsidR="006F54B6">
        <w:rPr>
          <w:sz w:val="28"/>
          <w:szCs w:val="28"/>
        </w:rPr>
        <w:t>изучил</w:t>
      </w:r>
      <w:r>
        <w:rPr>
          <w:sz w:val="28"/>
          <w:szCs w:val="28"/>
        </w:rPr>
        <w:t>(а) вопро</w:t>
      </w:r>
      <w:r w:rsidR="00981503">
        <w:rPr>
          <w:sz w:val="28"/>
          <w:szCs w:val="28"/>
        </w:rPr>
        <w:t>сы____________________________</w:t>
      </w:r>
      <w:r>
        <w:rPr>
          <w:sz w:val="28"/>
          <w:szCs w:val="28"/>
        </w:rPr>
        <w:t xml:space="preserve">_____ </w:t>
      </w:r>
    </w:p>
    <w:p w:rsidR="00D43EB7" w:rsidRDefault="00D43EB7" w:rsidP="00D43EB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D43EB7" w:rsidRDefault="00D43EB7" w:rsidP="00D43EB7">
      <w:pPr>
        <w:pStyle w:val="Default"/>
        <w:jc w:val="both"/>
        <w:rPr>
          <w:sz w:val="28"/>
          <w:szCs w:val="28"/>
        </w:rPr>
      </w:pPr>
    </w:p>
    <w:p w:rsidR="001C651E" w:rsidRDefault="001C651E" w:rsidP="001C651E">
      <w:pPr>
        <w:pStyle w:val="Default"/>
        <w:ind w:firstLine="709"/>
        <w:jc w:val="both"/>
        <w:rPr>
          <w:i/>
          <w:sz w:val="28"/>
          <w:szCs w:val="28"/>
        </w:rPr>
      </w:pPr>
      <w:r w:rsidRPr="001C651E">
        <w:rPr>
          <w:i/>
          <w:sz w:val="28"/>
          <w:szCs w:val="28"/>
        </w:rPr>
        <w:t xml:space="preserve">В </w:t>
      </w:r>
      <w:r w:rsidR="002456C0">
        <w:rPr>
          <w:i/>
          <w:sz w:val="28"/>
          <w:szCs w:val="28"/>
        </w:rPr>
        <w:t>отзыве</w:t>
      </w:r>
      <w:r w:rsidRPr="001C651E">
        <w:rPr>
          <w:i/>
          <w:sz w:val="28"/>
          <w:szCs w:val="28"/>
        </w:rPr>
        <w:t xml:space="preserve"> следует перечислить основные задачи, которые ставились перед </w:t>
      </w:r>
      <w:r w:rsidR="00282EA1">
        <w:rPr>
          <w:i/>
          <w:sz w:val="28"/>
          <w:szCs w:val="28"/>
        </w:rPr>
        <w:t>обучающимся</w:t>
      </w:r>
      <w:r w:rsidRPr="001C651E">
        <w:rPr>
          <w:i/>
          <w:sz w:val="28"/>
          <w:szCs w:val="28"/>
        </w:rPr>
        <w:t xml:space="preserve">, оценить качество и полноту их решения, практический и научный характер предложенных </w:t>
      </w:r>
      <w:r w:rsidR="00282EA1">
        <w:rPr>
          <w:i/>
          <w:sz w:val="28"/>
          <w:szCs w:val="28"/>
        </w:rPr>
        <w:t>обучающимся</w:t>
      </w:r>
      <w:r w:rsidRPr="001C651E">
        <w:rPr>
          <w:i/>
          <w:sz w:val="28"/>
          <w:szCs w:val="28"/>
        </w:rPr>
        <w:t xml:space="preserve"> мероприятий, отразить деловые, профессиональные, личные качества практиканта, высказать замечания и пожелания. </w:t>
      </w:r>
    </w:p>
    <w:p w:rsidR="001C651E" w:rsidRDefault="001C651E" w:rsidP="001C651E">
      <w:pPr>
        <w:pStyle w:val="Default"/>
        <w:ind w:firstLine="709"/>
        <w:jc w:val="both"/>
        <w:rPr>
          <w:i/>
          <w:sz w:val="28"/>
          <w:szCs w:val="28"/>
        </w:rPr>
      </w:pPr>
    </w:p>
    <w:p w:rsidR="001C651E" w:rsidRDefault="001C651E" w:rsidP="001C651E">
      <w:pPr>
        <w:pStyle w:val="Default"/>
        <w:ind w:firstLine="709"/>
        <w:jc w:val="both"/>
        <w:rPr>
          <w:sz w:val="28"/>
          <w:szCs w:val="28"/>
        </w:rPr>
      </w:pPr>
    </w:p>
    <w:p w:rsidR="00D43EB7" w:rsidRDefault="00D43EB7" w:rsidP="00D43EB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Преддипломная практика может быть оценена  __________________________</w:t>
      </w:r>
    </w:p>
    <w:p w:rsidR="00D43EB7" w:rsidRPr="00A65EB6" w:rsidRDefault="00D43EB7" w:rsidP="00D43EB7">
      <w:pPr>
        <w:pStyle w:val="Default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A65EB6">
        <w:rPr>
          <w:sz w:val="28"/>
          <w:szCs w:val="28"/>
          <w:vertAlign w:val="superscript"/>
        </w:rPr>
        <w:t xml:space="preserve">(оценка) </w:t>
      </w:r>
    </w:p>
    <w:p w:rsidR="00D43EB7" w:rsidRDefault="00D43EB7" w:rsidP="00D43EB7">
      <w:pPr>
        <w:pStyle w:val="Default"/>
        <w:ind w:firstLine="709"/>
        <w:jc w:val="both"/>
        <w:rPr>
          <w:i/>
          <w:iCs/>
          <w:sz w:val="28"/>
          <w:szCs w:val="28"/>
        </w:rPr>
      </w:pPr>
    </w:p>
    <w:p w:rsidR="00D43EB7" w:rsidRDefault="00D43EB7" w:rsidP="00D43EB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43EB7" w:rsidRDefault="00D43EB7" w:rsidP="00D43EB7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Руководитель практики </w:t>
      </w:r>
    </w:p>
    <w:p w:rsidR="00D43EB7" w:rsidRDefault="00D43EB7" w:rsidP="00D43EB7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организации </w:t>
      </w:r>
    </w:p>
    <w:p w:rsidR="00D43EB7" w:rsidRDefault="00D43EB7" w:rsidP="00D43EB7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(с указанием должности)       ____________________    ФИО</w:t>
      </w:r>
    </w:p>
    <w:p w:rsidR="00D43EB7" w:rsidRPr="002C0F17" w:rsidRDefault="00D43EB7" w:rsidP="00D43EB7">
      <w:pPr>
        <w:pStyle w:val="Default"/>
        <w:jc w:val="center"/>
        <w:rPr>
          <w:color w:val="auto"/>
          <w:sz w:val="28"/>
          <w:szCs w:val="28"/>
          <w:vertAlign w:val="superscript"/>
        </w:rPr>
      </w:pPr>
      <w:r>
        <w:rPr>
          <w:color w:val="auto"/>
          <w:sz w:val="28"/>
          <w:szCs w:val="28"/>
          <w:vertAlign w:val="superscript"/>
        </w:rPr>
        <w:t xml:space="preserve">  </w:t>
      </w:r>
      <w:r w:rsidRPr="002C0F17">
        <w:rPr>
          <w:color w:val="auto"/>
          <w:sz w:val="28"/>
          <w:szCs w:val="28"/>
          <w:vertAlign w:val="superscript"/>
        </w:rPr>
        <w:t>(подпись руководителя)</w:t>
      </w:r>
    </w:p>
    <w:p w:rsidR="00D43EB7" w:rsidRPr="002C0F17" w:rsidRDefault="00D43EB7" w:rsidP="00D43EB7">
      <w:pPr>
        <w:pStyle w:val="31"/>
        <w:tabs>
          <w:tab w:val="left" w:pos="720"/>
          <w:tab w:val="left" w:pos="1260"/>
        </w:tabs>
        <w:ind w:left="0"/>
        <w:jc w:val="both"/>
        <w:rPr>
          <w:rFonts w:ascii="Times New Roman" w:eastAsia="Calibri" w:hAnsi="Times New Roman"/>
          <w:i/>
          <w:sz w:val="28"/>
          <w:szCs w:val="28"/>
          <w:lang w:val="ru-RU" w:eastAsia="en-US"/>
        </w:rPr>
      </w:pPr>
      <w:r w:rsidRPr="002C0F17">
        <w:rPr>
          <w:rFonts w:ascii="Times New Roman" w:eastAsia="Calibri" w:hAnsi="Times New Roman"/>
          <w:i/>
          <w:sz w:val="28"/>
          <w:szCs w:val="28"/>
          <w:lang w:val="ru-RU" w:eastAsia="en-US"/>
        </w:rPr>
        <w:t>Печать предприятия</w:t>
      </w: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 w:firstLine="709"/>
        <w:jc w:val="both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sz w:val="28"/>
          <w:szCs w:val="28"/>
          <w:highlight w:val="yellow"/>
          <w:lang w:val="ru-RU"/>
        </w:rPr>
      </w:pPr>
    </w:p>
    <w:p w:rsidR="0050342D" w:rsidRDefault="0050342D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sz w:val="28"/>
          <w:szCs w:val="28"/>
          <w:highlight w:val="yellow"/>
          <w:lang w:val="ru-RU"/>
        </w:rPr>
      </w:pPr>
    </w:p>
    <w:p w:rsidR="0050342D" w:rsidRPr="0050342D" w:rsidRDefault="0050342D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sz w:val="28"/>
          <w:szCs w:val="28"/>
          <w:highlight w:val="yellow"/>
          <w:lang w:val="ru-RU"/>
        </w:rPr>
      </w:pPr>
    </w:p>
    <w:p w:rsidR="0050342D" w:rsidRDefault="0050342D" w:rsidP="0050342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Образец заполнения отзыва руководителем практики от университета</w:t>
      </w:r>
    </w:p>
    <w:p w:rsidR="0050342D" w:rsidRDefault="0050342D" w:rsidP="0050342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0342D" w:rsidRDefault="0050342D" w:rsidP="0050342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ОТЗЫВ</w:t>
      </w:r>
    </w:p>
    <w:p w:rsidR="0050342D" w:rsidRDefault="0050342D" w:rsidP="0050342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342D" w:rsidRDefault="0050342D" w:rsidP="0050342D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>
        <w:rPr>
          <w:sz w:val="28"/>
          <w:szCs w:val="28"/>
        </w:rPr>
        <w:t xml:space="preserve">руководителя ______________________________ практики </w:t>
      </w:r>
    </w:p>
    <w:p w:rsidR="0050342D" w:rsidRDefault="0050342D" w:rsidP="005034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(наименование практики)</w:t>
      </w: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 время прохождения _______________________________________практики</w:t>
      </w:r>
    </w:p>
    <w:p w:rsidR="0050342D" w:rsidRDefault="0050342D" w:rsidP="0050342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наименование практики</w:t>
      </w:r>
      <w:r>
        <w:rPr>
          <w:sz w:val="20"/>
          <w:szCs w:val="20"/>
        </w:rPr>
        <w:t>)</w:t>
      </w: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 _________________________________________________________________</w:t>
      </w:r>
    </w:p>
    <w:p w:rsidR="0050342D" w:rsidRDefault="0050342D" w:rsidP="0050342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(</w:t>
      </w:r>
      <w:r>
        <w:rPr>
          <w:i/>
          <w:iCs/>
          <w:sz w:val="20"/>
          <w:szCs w:val="20"/>
        </w:rPr>
        <w:t>полное наименование организации</w:t>
      </w:r>
      <w:r>
        <w:rPr>
          <w:sz w:val="20"/>
          <w:szCs w:val="20"/>
        </w:rPr>
        <w:t>)</w:t>
      </w: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 «_____»_______ 20___г. по «_____»_______20____г.</w:t>
      </w: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Обучающийся______________________________________________________</w:t>
      </w:r>
    </w:p>
    <w:p w:rsidR="0050342D" w:rsidRDefault="0050342D" w:rsidP="0050342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Ф.И.О. студента</w:t>
      </w:r>
      <w:r>
        <w:rPr>
          <w:sz w:val="20"/>
          <w:szCs w:val="20"/>
        </w:rPr>
        <w:t>)</w:t>
      </w:r>
    </w:p>
    <w:p w:rsidR="0050342D" w:rsidRDefault="0050342D" w:rsidP="005034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продемонстрировал следующие результаты (</w:t>
      </w:r>
      <w:r>
        <w:rPr>
          <w:i/>
          <w:iCs/>
          <w:sz w:val="28"/>
          <w:szCs w:val="28"/>
        </w:rPr>
        <w:t>указывается перечень формируемых результатов, которые закреплены за учебной/производственной/преддипломной практикой соотнесенных с планируемыми результатами освоения ОПОП</w:t>
      </w:r>
      <w:r>
        <w:rPr>
          <w:sz w:val="28"/>
          <w:szCs w:val="28"/>
        </w:rPr>
        <w:t>)</w:t>
      </w:r>
    </w:p>
    <w:p w:rsidR="0050342D" w:rsidRDefault="0050342D" w:rsidP="0050342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 формализованного отзыва руководителя учебной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1426"/>
        <w:gridCol w:w="1579"/>
      </w:tblGrid>
      <w:tr w:rsidR="0031499B" w:rsidTr="0031499B">
        <w:trPr>
          <w:jc w:val="center"/>
        </w:trPr>
        <w:tc>
          <w:tcPr>
            <w:tcW w:w="4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rPr>
                <w:b/>
                <w:bCs/>
              </w:rPr>
              <w:t>Компетенции бакалавра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Уровень овладения</w:t>
            </w:r>
          </w:p>
        </w:tc>
      </w:tr>
      <w:tr w:rsidR="0031499B" w:rsidTr="0031499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99B" w:rsidRDefault="0031499B">
            <w:pPr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пороговый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повышенный</w:t>
            </w: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rPr>
                <w:bCs/>
              </w:rPr>
              <w:t xml:space="preserve">Общекультурные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ОК-3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+</w:t>
            </w: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ОК -5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……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 xml:space="preserve">Общепрофессиональные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ОПК-1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+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ОПК-3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+</w:t>
            </w: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…..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 xml:space="preserve">Профессиональные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ПК-4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ПК-5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+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…..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Внутривузовские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ВК-1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ВК-2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center"/>
            </w:pPr>
            <w:r>
              <w:t>+</w:t>
            </w:r>
          </w:p>
        </w:tc>
      </w:tr>
      <w:tr w:rsidR="0031499B" w:rsidTr="0031499B">
        <w:trPr>
          <w:jc w:val="center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499B" w:rsidRDefault="0031499B">
            <w:pPr>
              <w:pStyle w:val="Default"/>
              <w:jc w:val="both"/>
            </w:pPr>
            <w:r>
              <w:t>……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99B" w:rsidRDefault="0031499B">
            <w:pPr>
              <w:pStyle w:val="Default"/>
              <w:jc w:val="center"/>
            </w:pPr>
          </w:p>
        </w:tc>
      </w:tr>
    </w:tbl>
    <w:p w:rsidR="0050342D" w:rsidRDefault="0050342D" w:rsidP="0050342D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</w:p>
    <w:p w:rsidR="0050342D" w:rsidRDefault="0050342D" w:rsidP="0050342D">
      <w:pPr>
        <w:autoSpaceDE w:val="0"/>
        <w:autoSpaceDN w:val="0"/>
        <w:adjustRightInd w:val="0"/>
      </w:pPr>
      <w:r>
        <w:t xml:space="preserve">Вывод о сформированности </w:t>
      </w:r>
    </w:p>
    <w:p w:rsidR="0050342D" w:rsidRDefault="0050342D" w:rsidP="0050342D">
      <w:pPr>
        <w:autoSpaceDE w:val="0"/>
        <w:autoSpaceDN w:val="0"/>
        <w:adjustRightInd w:val="0"/>
      </w:pPr>
      <w:r>
        <w:t xml:space="preserve">контролируемых компетенций </w:t>
      </w:r>
    </w:p>
    <w:p w:rsidR="0050342D" w:rsidRDefault="0050342D" w:rsidP="0050342D">
      <w:pPr>
        <w:autoSpaceDE w:val="0"/>
        <w:autoSpaceDN w:val="0"/>
        <w:adjustRightInd w:val="0"/>
      </w:pP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  <w:r>
        <w:t>Рекомендуемая оценка:</w:t>
      </w:r>
      <w:r>
        <w:rPr>
          <w:sz w:val="28"/>
          <w:szCs w:val="28"/>
        </w:rPr>
        <w:t xml:space="preserve"> ______________________________________________</w:t>
      </w:r>
    </w:p>
    <w:p w:rsidR="0050342D" w:rsidRDefault="0050342D" w:rsidP="0050342D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i/>
          <w:sz w:val="20"/>
          <w:szCs w:val="20"/>
        </w:rPr>
        <w:t>(отлично, хорошо, удовлетворительно, неудовлетворительно)</w:t>
      </w:r>
    </w:p>
    <w:p w:rsidR="0050342D" w:rsidRDefault="0050342D" w:rsidP="0050342D">
      <w:pPr>
        <w:autoSpaceDE w:val="0"/>
        <w:autoSpaceDN w:val="0"/>
        <w:adjustRightInd w:val="0"/>
      </w:pPr>
      <w:r>
        <w:t xml:space="preserve">Руководитель практики </w:t>
      </w: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  <w:r>
        <w:t>от университета</w:t>
      </w:r>
      <w:r>
        <w:rPr>
          <w:sz w:val="28"/>
          <w:szCs w:val="28"/>
        </w:rPr>
        <w:t xml:space="preserve">                        ___________________    ___________________</w:t>
      </w:r>
    </w:p>
    <w:p w:rsidR="0050342D" w:rsidRDefault="0050342D" w:rsidP="0050342D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(подпись)                                       (ФИО руководителя)</w:t>
      </w:r>
    </w:p>
    <w:p w:rsidR="0050342D" w:rsidRDefault="0050342D" w:rsidP="0050342D">
      <w:pPr>
        <w:autoSpaceDE w:val="0"/>
        <w:autoSpaceDN w:val="0"/>
        <w:adjustRightInd w:val="0"/>
        <w:rPr>
          <w:sz w:val="28"/>
          <w:szCs w:val="28"/>
        </w:rPr>
      </w:pPr>
    </w:p>
    <w:p w:rsidR="00D43EB7" w:rsidRPr="00D05CB6" w:rsidRDefault="0050342D" w:rsidP="00D05CB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«___» _______________201___г.</w:t>
      </w:r>
    </w:p>
    <w:p w:rsidR="00D43EB7" w:rsidRPr="00691E4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2456C0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Pr="002456C0">
        <w:rPr>
          <w:rFonts w:ascii="Times New Roman" w:hAnsi="Times New Roman"/>
          <w:b/>
          <w:sz w:val="28"/>
          <w:szCs w:val="28"/>
          <w:lang w:val="ru-RU"/>
        </w:rPr>
        <w:t>6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D43EB7" w:rsidRPr="003D1234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D1234">
        <w:rPr>
          <w:rFonts w:ascii="Times New Roman" w:hAnsi="Times New Roman"/>
          <w:b/>
          <w:sz w:val="24"/>
          <w:szCs w:val="24"/>
        </w:rPr>
        <w:t>СТАВРОПОЛЬСКИЙ ГОСУДАРСТВЕННЫЙ АГРАРНЫЙ УНИВЕРСИТЕТ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D43EB7" w:rsidRPr="00CF3081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Учетно-финансовый факультет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Кафедра «</w:t>
      </w:r>
      <w:r w:rsidR="00C509B1">
        <w:rPr>
          <w:rFonts w:ascii="Times New Roman" w:hAnsi="Times New Roman"/>
          <w:sz w:val="28"/>
          <w:szCs w:val="28"/>
          <w:lang w:val="ru-RU"/>
        </w:rPr>
        <w:t>_________________________________________________</w:t>
      </w:r>
      <w:r w:rsidRPr="00D360BD">
        <w:rPr>
          <w:rFonts w:ascii="Times New Roman" w:hAnsi="Times New Roman"/>
          <w:sz w:val="28"/>
          <w:szCs w:val="28"/>
        </w:rPr>
        <w:t>»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Pr="00A15D78" w:rsidRDefault="002456C0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ДНЕВНИ</w:t>
      </w:r>
      <w:r w:rsidR="00D43EB7" w:rsidRPr="00A15D78">
        <w:rPr>
          <w:rFonts w:ascii="Times New Roman" w:hAnsi="Times New Roman"/>
          <w:b/>
          <w:sz w:val="28"/>
          <w:szCs w:val="28"/>
        </w:rPr>
        <w:t>К</w:t>
      </w:r>
    </w:p>
    <w:p w:rsidR="00D43EB7" w:rsidRPr="00A15D78" w:rsidRDefault="002456C0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D43EB7" w:rsidRPr="00A15D78">
        <w:rPr>
          <w:rFonts w:ascii="Times New Roman" w:hAnsi="Times New Roman"/>
          <w:b/>
          <w:sz w:val="28"/>
          <w:szCs w:val="28"/>
        </w:rPr>
        <w:t xml:space="preserve">О     </w:t>
      </w:r>
      <w:r>
        <w:rPr>
          <w:rFonts w:ascii="Times New Roman" w:hAnsi="Times New Roman"/>
          <w:b/>
          <w:sz w:val="28"/>
          <w:szCs w:val="28"/>
          <w:lang w:val="ru-RU"/>
        </w:rPr>
        <w:t>ПРЕ</w:t>
      </w:r>
      <w:r w:rsidR="00D43EB7" w:rsidRPr="00A15D78">
        <w:rPr>
          <w:rFonts w:ascii="Times New Roman" w:hAnsi="Times New Roman"/>
          <w:b/>
          <w:sz w:val="28"/>
          <w:szCs w:val="28"/>
          <w:lang w:val="ru-RU"/>
        </w:rPr>
        <w:t>Д</w:t>
      </w:r>
      <w:r>
        <w:rPr>
          <w:rFonts w:ascii="Times New Roman" w:hAnsi="Times New Roman"/>
          <w:b/>
          <w:sz w:val="28"/>
          <w:szCs w:val="28"/>
          <w:lang w:val="ru-RU"/>
        </w:rPr>
        <w:t>ДИПЛОМНО</w:t>
      </w:r>
      <w:r w:rsidR="00D43EB7" w:rsidRPr="00A15D78">
        <w:rPr>
          <w:rFonts w:ascii="Times New Roman" w:hAnsi="Times New Roman"/>
          <w:b/>
          <w:sz w:val="28"/>
          <w:szCs w:val="28"/>
          <w:lang w:val="ru-RU"/>
        </w:rPr>
        <w:t>Й</w:t>
      </w:r>
      <w:r w:rsidR="00D43EB7" w:rsidRPr="00A15D78">
        <w:rPr>
          <w:rFonts w:ascii="Times New Roman" w:hAnsi="Times New Roman"/>
          <w:b/>
          <w:sz w:val="28"/>
          <w:szCs w:val="28"/>
        </w:rPr>
        <w:t xml:space="preserve"> </w:t>
      </w:r>
      <w:r w:rsidR="00D43EB7" w:rsidRPr="00A15D7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ПРАКТИК</w:t>
      </w:r>
      <w:r w:rsidR="00D43EB7" w:rsidRPr="00A15D78">
        <w:rPr>
          <w:rFonts w:ascii="Times New Roman" w:hAnsi="Times New Roman"/>
          <w:b/>
          <w:sz w:val="28"/>
          <w:szCs w:val="28"/>
        </w:rPr>
        <w:t xml:space="preserve">Е 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D43EB7" w:rsidRPr="00D360BD" w:rsidRDefault="00282EA1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D43EB7" w:rsidRPr="00D360BD"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форма обучения ____________________________________________________</w:t>
      </w: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D43EB7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курс  ______________________     группа   ______________________________         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направление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38.03.01 </w:t>
      </w:r>
      <w:r w:rsidRPr="00E970A4">
        <w:rPr>
          <w:rFonts w:ascii="Times New Roman" w:hAnsi="Times New Roman"/>
          <w:sz w:val="28"/>
          <w:szCs w:val="28"/>
          <w:u w:val="single"/>
        </w:rPr>
        <w:t>Экономика</w:t>
      </w:r>
      <w:r>
        <w:rPr>
          <w:rFonts w:ascii="Times New Roman" w:hAnsi="Times New Roman"/>
          <w:sz w:val="28"/>
          <w:szCs w:val="28"/>
        </w:rPr>
        <w:t xml:space="preserve"> профиль</w:t>
      </w:r>
      <w:r w:rsidRPr="00D360BD">
        <w:rPr>
          <w:rFonts w:ascii="Times New Roman" w:hAnsi="Times New Roman"/>
          <w:sz w:val="28"/>
          <w:szCs w:val="28"/>
        </w:rPr>
        <w:t xml:space="preserve"> </w:t>
      </w:r>
      <w:r w:rsidRPr="00E970A4">
        <w:rPr>
          <w:rFonts w:ascii="Times New Roman" w:hAnsi="Times New Roman"/>
          <w:sz w:val="28"/>
          <w:szCs w:val="28"/>
          <w:u w:val="single"/>
        </w:rPr>
        <w:t>«Финансы и кредит»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_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организация, учреждение ____________________________________________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срок практики  с    _____________________   по   ________________________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Руководители практики: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line="240" w:lineRule="atLeast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университета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(ученая степень, звание)            _____________             ___________________                                                    </w:t>
      </w:r>
    </w:p>
    <w:p w:rsidR="00D43EB7" w:rsidRPr="00A15D78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(подпись)       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  (Ф. И. О.)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>от организации, учреждения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60BD">
        <w:rPr>
          <w:rFonts w:ascii="Times New Roman" w:hAnsi="Times New Roman"/>
          <w:sz w:val="28"/>
          <w:szCs w:val="28"/>
        </w:rPr>
        <w:t xml:space="preserve">(занимаемая должность)           _______________        ____________________                                                    </w:t>
      </w:r>
    </w:p>
    <w:p w:rsidR="00D43EB7" w:rsidRPr="00A15D78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  <w:vertAlign w:val="superscript"/>
        </w:rPr>
      </w:pPr>
      <w:r w:rsidRPr="00D360B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(подпись, печать)                  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 </w:t>
      </w:r>
      <w:r w:rsidRPr="00A15D78">
        <w:rPr>
          <w:rFonts w:ascii="Times New Roman" w:hAnsi="Times New Roman"/>
          <w:sz w:val="28"/>
          <w:szCs w:val="28"/>
          <w:vertAlign w:val="superscript"/>
        </w:rPr>
        <w:t xml:space="preserve">  (Ф. И. О.)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6249"/>
        <w:gridCol w:w="2410"/>
      </w:tblGrid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265" w:type="dxa"/>
            <w:vAlign w:val="center"/>
          </w:tcPr>
          <w:p w:rsidR="00D43EB7" w:rsidRPr="00A15D78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15D7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Дата</w:t>
            </w:r>
          </w:p>
        </w:tc>
        <w:tc>
          <w:tcPr>
            <w:tcW w:w="6249" w:type="dxa"/>
            <w:vAlign w:val="center"/>
          </w:tcPr>
          <w:p w:rsidR="00D43EB7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15D7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Краткое содержание</w:t>
            </w:r>
          </w:p>
          <w:p w:rsidR="00D43EB7" w:rsidRPr="00A15D78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15D78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выполненной работы</w:t>
            </w:r>
          </w:p>
        </w:tc>
        <w:tc>
          <w:tcPr>
            <w:tcW w:w="2410" w:type="dxa"/>
            <w:vAlign w:val="center"/>
          </w:tcPr>
          <w:p w:rsidR="002456C0" w:rsidRDefault="00D43EB7" w:rsidP="002456C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A15D78">
              <w:rPr>
                <w:b/>
                <w:bCs/>
                <w:sz w:val="28"/>
                <w:szCs w:val="28"/>
              </w:rPr>
              <w:t xml:space="preserve">Отметка руководителя о </w:t>
            </w:r>
            <w:r w:rsidR="002456C0">
              <w:rPr>
                <w:b/>
                <w:bCs/>
                <w:sz w:val="28"/>
                <w:szCs w:val="28"/>
              </w:rPr>
              <w:t>выполнении</w:t>
            </w:r>
          </w:p>
          <w:p w:rsidR="00D43EB7" w:rsidRPr="00A15D78" w:rsidRDefault="00D43EB7" w:rsidP="002456C0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A15D78">
              <w:rPr>
                <w:b/>
                <w:bCs/>
                <w:sz w:val="28"/>
                <w:szCs w:val="28"/>
              </w:rPr>
              <w:t>работы</w:t>
            </w: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D43EB7" w:rsidRPr="00D360BD" w:rsidTr="00BD3285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65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249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</w:tcPr>
          <w:p w:rsidR="00D43EB7" w:rsidRPr="002E44B2" w:rsidRDefault="00D43EB7" w:rsidP="00BD3285">
            <w:pPr>
              <w:pStyle w:val="31"/>
              <w:tabs>
                <w:tab w:val="left" w:pos="720"/>
                <w:tab w:val="left" w:pos="12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rPr>
          <w:rFonts w:ascii="Times New Roman" w:hAnsi="Times New Roman"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Pr="00A15D78" w:rsidRDefault="00D43EB7" w:rsidP="00D43EB7">
      <w:pPr>
        <w:pStyle w:val="Default"/>
        <w:rPr>
          <w:sz w:val="28"/>
          <w:szCs w:val="28"/>
        </w:rPr>
      </w:pPr>
      <w:r w:rsidRPr="00A15D78">
        <w:rPr>
          <w:sz w:val="28"/>
          <w:szCs w:val="28"/>
        </w:rPr>
        <w:t xml:space="preserve">Руководитель практики </w:t>
      </w:r>
    </w:p>
    <w:p w:rsidR="00D43EB7" w:rsidRPr="00A15D78" w:rsidRDefault="00D43EB7" w:rsidP="00D43EB7">
      <w:pPr>
        <w:pStyle w:val="Default"/>
        <w:rPr>
          <w:sz w:val="28"/>
          <w:szCs w:val="28"/>
        </w:rPr>
      </w:pPr>
      <w:r w:rsidRPr="00A15D78">
        <w:rPr>
          <w:sz w:val="28"/>
          <w:szCs w:val="28"/>
        </w:rPr>
        <w:t>от организации, должность _____________________________</w:t>
      </w:r>
      <w:r>
        <w:rPr>
          <w:sz w:val="28"/>
          <w:szCs w:val="28"/>
        </w:rPr>
        <w:t xml:space="preserve">     </w:t>
      </w:r>
      <w:r w:rsidRPr="00A15D78">
        <w:rPr>
          <w:sz w:val="28"/>
          <w:szCs w:val="28"/>
        </w:rPr>
        <w:t xml:space="preserve">Ф.И.О. </w:t>
      </w:r>
    </w:p>
    <w:p w:rsidR="00D43EB7" w:rsidRPr="00A15D78" w:rsidRDefault="00D43EB7" w:rsidP="00D43EB7">
      <w:pPr>
        <w:pStyle w:val="31"/>
        <w:tabs>
          <w:tab w:val="left" w:pos="720"/>
          <w:tab w:val="left" w:pos="1260"/>
        </w:tabs>
        <w:ind w:left="0"/>
        <w:jc w:val="center"/>
        <w:rPr>
          <w:rFonts w:ascii="Times New Roman" w:hAnsi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</w:t>
      </w:r>
      <w:r w:rsidRPr="00A15D78">
        <w:rPr>
          <w:rFonts w:ascii="Times New Roman" w:hAnsi="Times New Roman"/>
          <w:sz w:val="28"/>
          <w:szCs w:val="28"/>
          <w:vertAlign w:val="superscript"/>
          <w:lang w:val="ru-RU"/>
        </w:rPr>
        <w:t>(подпись)</w:t>
      </w:r>
    </w:p>
    <w:p w:rsidR="00D43EB7" w:rsidRPr="00D360BD" w:rsidRDefault="00D43EB7" w:rsidP="00D43EB7">
      <w:pPr>
        <w:pStyle w:val="31"/>
        <w:tabs>
          <w:tab w:val="left" w:pos="720"/>
          <w:tab w:val="left" w:pos="126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43EB7" w:rsidRDefault="00D43EB7" w:rsidP="00D43EB7">
      <w:pPr>
        <w:pStyle w:val="31"/>
        <w:tabs>
          <w:tab w:val="left" w:pos="72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sectPr w:rsidR="00D43EB7" w:rsidSect="00957EAF">
      <w:headerReference w:type="default" r:id="rId21"/>
      <w:footerReference w:type="even" r:id="rId2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D3B" w:rsidRDefault="00644D3B">
      <w:r>
        <w:separator/>
      </w:r>
    </w:p>
  </w:endnote>
  <w:endnote w:type="continuationSeparator" w:id="0">
    <w:p w:rsidR="00644D3B" w:rsidRDefault="006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panose1 w:val="020206030504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215" w:rsidRDefault="00366215" w:rsidP="007A3A1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66215" w:rsidRDefault="0036621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D3B" w:rsidRDefault="00644D3B">
      <w:r>
        <w:separator/>
      </w:r>
    </w:p>
  </w:footnote>
  <w:footnote w:type="continuationSeparator" w:id="0">
    <w:p w:rsidR="00644D3B" w:rsidRDefault="00644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AF" w:rsidRDefault="00957EAF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486F">
      <w:rPr>
        <w:noProof/>
      </w:rPr>
      <w:t>42</w:t>
    </w:r>
    <w:r>
      <w:fldChar w:fldCharType="end"/>
    </w:r>
  </w:p>
  <w:p w:rsidR="00D127DF" w:rsidRDefault="00D127D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2D7B"/>
    <w:multiLevelType w:val="hybridMultilevel"/>
    <w:tmpl w:val="1180C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245C3"/>
    <w:multiLevelType w:val="hybridMultilevel"/>
    <w:tmpl w:val="E4EA6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AE0506">
      <w:start w:val="2"/>
      <w:numFmt w:val="decimal"/>
      <w:lvlText w:val="%2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C24D54"/>
    <w:multiLevelType w:val="multilevel"/>
    <w:tmpl w:val="C70A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36C50"/>
    <w:multiLevelType w:val="hybridMultilevel"/>
    <w:tmpl w:val="ABF0B9FC"/>
    <w:lvl w:ilvl="0" w:tplc="FCC496E0">
      <w:start w:val="1"/>
      <w:numFmt w:val="decimal"/>
      <w:lvlText w:val="%1."/>
      <w:lvlJc w:val="left"/>
      <w:pPr>
        <w:ind w:left="4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DE549E9"/>
    <w:multiLevelType w:val="hybridMultilevel"/>
    <w:tmpl w:val="867CA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CE7A0B"/>
    <w:multiLevelType w:val="hybridMultilevel"/>
    <w:tmpl w:val="F1A857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D34D8"/>
    <w:multiLevelType w:val="hybridMultilevel"/>
    <w:tmpl w:val="E44A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DDC"/>
    <w:multiLevelType w:val="hybridMultilevel"/>
    <w:tmpl w:val="A8C0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F37149"/>
    <w:multiLevelType w:val="hybridMultilevel"/>
    <w:tmpl w:val="7BC24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B28D7"/>
    <w:multiLevelType w:val="hybridMultilevel"/>
    <w:tmpl w:val="07D02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550ED"/>
    <w:multiLevelType w:val="hybridMultilevel"/>
    <w:tmpl w:val="C76E5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794092"/>
    <w:multiLevelType w:val="hybridMultilevel"/>
    <w:tmpl w:val="FA2C2E9A"/>
    <w:lvl w:ilvl="0" w:tplc="B45805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EE40FD"/>
    <w:multiLevelType w:val="hybridMultilevel"/>
    <w:tmpl w:val="F1A857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C2BB7"/>
    <w:multiLevelType w:val="hybridMultilevel"/>
    <w:tmpl w:val="94A63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7B7DB6"/>
    <w:multiLevelType w:val="singleLevel"/>
    <w:tmpl w:val="7A9AF8B2"/>
    <w:lvl w:ilvl="0">
      <w:start w:val="1"/>
      <w:numFmt w:val="bullet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5">
    <w:nsid w:val="45FD39F2"/>
    <w:multiLevelType w:val="hybridMultilevel"/>
    <w:tmpl w:val="D2302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C87BF9"/>
    <w:multiLevelType w:val="hybridMultilevel"/>
    <w:tmpl w:val="CC009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163553"/>
    <w:multiLevelType w:val="hybridMultilevel"/>
    <w:tmpl w:val="CFEC1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67CD3"/>
    <w:multiLevelType w:val="hybridMultilevel"/>
    <w:tmpl w:val="03588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CD2815"/>
    <w:multiLevelType w:val="hybridMultilevel"/>
    <w:tmpl w:val="21A07E54"/>
    <w:lvl w:ilvl="0" w:tplc="61C40D6A">
      <w:start w:val="1"/>
      <w:numFmt w:val="decimal"/>
      <w:lvlText w:val="%1)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200902"/>
    <w:multiLevelType w:val="multilevel"/>
    <w:tmpl w:val="60B205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21">
    <w:nsid w:val="65023BA6"/>
    <w:multiLevelType w:val="hybridMultilevel"/>
    <w:tmpl w:val="22AA2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522E3C"/>
    <w:multiLevelType w:val="hybridMultilevel"/>
    <w:tmpl w:val="E6841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8D001E"/>
    <w:multiLevelType w:val="multilevel"/>
    <w:tmpl w:val="306C2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num w:numId="1">
    <w:abstractNumId w:val="14"/>
    <w:lvlOverride w:ilvl="0"/>
  </w:num>
  <w:num w:numId="2">
    <w:abstractNumId w:val="19"/>
  </w:num>
  <w:num w:numId="3">
    <w:abstractNumId w:val="4"/>
  </w:num>
  <w:num w:numId="4">
    <w:abstractNumId w:val="1"/>
  </w:num>
  <w:num w:numId="5">
    <w:abstractNumId w:val="8"/>
  </w:num>
  <w:num w:numId="6">
    <w:abstractNumId w:val="23"/>
  </w:num>
  <w:num w:numId="7">
    <w:abstractNumId w:val="20"/>
  </w:num>
  <w:num w:numId="8">
    <w:abstractNumId w:val="17"/>
  </w:num>
  <w:num w:numId="9">
    <w:abstractNumId w:val="11"/>
  </w:num>
  <w:num w:numId="10">
    <w:abstractNumId w:val="3"/>
  </w:num>
  <w:num w:numId="11">
    <w:abstractNumId w:val="15"/>
  </w:num>
  <w:num w:numId="12">
    <w:abstractNumId w:val="10"/>
  </w:num>
  <w:num w:numId="13">
    <w:abstractNumId w:val="22"/>
  </w:num>
  <w:num w:numId="14">
    <w:abstractNumId w:val="9"/>
  </w:num>
  <w:num w:numId="15">
    <w:abstractNumId w:val="7"/>
  </w:num>
  <w:num w:numId="16">
    <w:abstractNumId w:val="13"/>
  </w:num>
  <w:num w:numId="17">
    <w:abstractNumId w:val="6"/>
  </w:num>
  <w:num w:numId="18">
    <w:abstractNumId w:val="12"/>
  </w:num>
  <w:num w:numId="19">
    <w:abstractNumId w:val="16"/>
  </w:num>
  <w:num w:numId="20">
    <w:abstractNumId w:val="21"/>
  </w:num>
  <w:num w:numId="21">
    <w:abstractNumId w:val="0"/>
  </w:num>
  <w:num w:numId="22">
    <w:abstractNumId w:val="18"/>
  </w:num>
  <w:num w:numId="23">
    <w:abstractNumId w:val="5"/>
  </w:num>
  <w:num w:numId="2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092"/>
    <w:rsid w:val="0001055D"/>
    <w:rsid w:val="00016AC8"/>
    <w:rsid w:val="00017680"/>
    <w:rsid w:val="0002091A"/>
    <w:rsid w:val="00021A0F"/>
    <w:rsid w:val="000228E6"/>
    <w:rsid w:val="00023A7E"/>
    <w:rsid w:val="0002699F"/>
    <w:rsid w:val="00026EAB"/>
    <w:rsid w:val="0003166D"/>
    <w:rsid w:val="000336F1"/>
    <w:rsid w:val="000363D7"/>
    <w:rsid w:val="0003674D"/>
    <w:rsid w:val="000374EE"/>
    <w:rsid w:val="00042E7E"/>
    <w:rsid w:val="000515AD"/>
    <w:rsid w:val="00051673"/>
    <w:rsid w:val="00053435"/>
    <w:rsid w:val="0005429C"/>
    <w:rsid w:val="00055129"/>
    <w:rsid w:val="000551E6"/>
    <w:rsid w:val="00055D7B"/>
    <w:rsid w:val="00055EF7"/>
    <w:rsid w:val="00056DE4"/>
    <w:rsid w:val="00063196"/>
    <w:rsid w:val="000648E3"/>
    <w:rsid w:val="00065616"/>
    <w:rsid w:val="0006578D"/>
    <w:rsid w:val="00065DCE"/>
    <w:rsid w:val="00073ECB"/>
    <w:rsid w:val="00084818"/>
    <w:rsid w:val="0009482E"/>
    <w:rsid w:val="0009622E"/>
    <w:rsid w:val="000A1DBF"/>
    <w:rsid w:val="000A1F1E"/>
    <w:rsid w:val="000A28C0"/>
    <w:rsid w:val="000A3756"/>
    <w:rsid w:val="000A3B83"/>
    <w:rsid w:val="000A68B9"/>
    <w:rsid w:val="000B29D0"/>
    <w:rsid w:val="000B4554"/>
    <w:rsid w:val="000B59ED"/>
    <w:rsid w:val="000B5E17"/>
    <w:rsid w:val="000B6596"/>
    <w:rsid w:val="000B6D81"/>
    <w:rsid w:val="000C1D5C"/>
    <w:rsid w:val="000C227F"/>
    <w:rsid w:val="000C2966"/>
    <w:rsid w:val="000C2D6F"/>
    <w:rsid w:val="000C3255"/>
    <w:rsid w:val="000C3977"/>
    <w:rsid w:val="000C4FC9"/>
    <w:rsid w:val="000C710B"/>
    <w:rsid w:val="000D0FD6"/>
    <w:rsid w:val="000D326D"/>
    <w:rsid w:val="000D4233"/>
    <w:rsid w:val="000D5113"/>
    <w:rsid w:val="000D546A"/>
    <w:rsid w:val="000E088D"/>
    <w:rsid w:val="000E2048"/>
    <w:rsid w:val="000E2CF0"/>
    <w:rsid w:val="000E455D"/>
    <w:rsid w:val="000E54A1"/>
    <w:rsid w:val="000E749E"/>
    <w:rsid w:val="000F0018"/>
    <w:rsid w:val="000F076C"/>
    <w:rsid w:val="000F12AE"/>
    <w:rsid w:val="000F4FC7"/>
    <w:rsid w:val="00102950"/>
    <w:rsid w:val="00104367"/>
    <w:rsid w:val="0010722D"/>
    <w:rsid w:val="00113166"/>
    <w:rsid w:val="00113F5B"/>
    <w:rsid w:val="001164E5"/>
    <w:rsid w:val="00116D08"/>
    <w:rsid w:val="001218D4"/>
    <w:rsid w:val="001226F3"/>
    <w:rsid w:val="00124493"/>
    <w:rsid w:val="001249DF"/>
    <w:rsid w:val="00124B2D"/>
    <w:rsid w:val="00125D1D"/>
    <w:rsid w:val="00127268"/>
    <w:rsid w:val="0013117D"/>
    <w:rsid w:val="00132BE2"/>
    <w:rsid w:val="00140837"/>
    <w:rsid w:val="00141542"/>
    <w:rsid w:val="00141E87"/>
    <w:rsid w:val="0014773E"/>
    <w:rsid w:val="00147BC0"/>
    <w:rsid w:val="00152573"/>
    <w:rsid w:val="00153E29"/>
    <w:rsid w:val="00154484"/>
    <w:rsid w:val="00155C66"/>
    <w:rsid w:val="00156706"/>
    <w:rsid w:val="00160126"/>
    <w:rsid w:val="0017220B"/>
    <w:rsid w:val="00175E4B"/>
    <w:rsid w:val="00177435"/>
    <w:rsid w:val="00184BF4"/>
    <w:rsid w:val="00184DD0"/>
    <w:rsid w:val="00186BBF"/>
    <w:rsid w:val="0019011E"/>
    <w:rsid w:val="00192D83"/>
    <w:rsid w:val="00192DE0"/>
    <w:rsid w:val="0019350C"/>
    <w:rsid w:val="00194B02"/>
    <w:rsid w:val="00195A5D"/>
    <w:rsid w:val="00196054"/>
    <w:rsid w:val="00197184"/>
    <w:rsid w:val="001971EE"/>
    <w:rsid w:val="001A5ECC"/>
    <w:rsid w:val="001B52F1"/>
    <w:rsid w:val="001B6594"/>
    <w:rsid w:val="001C0AF7"/>
    <w:rsid w:val="001C3FF8"/>
    <w:rsid w:val="001C651E"/>
    <w:rsid w:val="001D2950"/>
    <w:rsid w:val="001E10AD"/>
    <w:rsid w:val="001E1DA5"/>
    <w:rsid w:val="001E2D59"/>
    <w:rsid w:val="001E6276"/>
    <w:rsid w:val="001E64BA"/>
    <w:rsid w:val="001E6DFB"/>
    <w:rsid w:val="001E6EB0"/>
    <w:rsid w:val="001F0660"/>
    <w:rsid w:val="001F300B"/>
    <w:rsid w:val="001F3136"/>
    <w:rsid w:val="001F4EEC"/>
    <w:rsid w:val="001F5973"/>
    <w:rsid w:val="001F7E32"/>
    <w:rsid w:val="002006A2"/>
    <w:rsid w:val="00203208"/>
    <w:rsid w:val="00203518"/>
    <w:rsid w:val="0021080B"/>
    <w:rsid w:val="00213AFA"/>
    <w:rsid w:val="00221A07"/>
    <w:rsid w:val="002220FC"/>
    <w:rsid w:val="0022211A"/>
    <w:rsid w:val="00222594"/>
    <w:rsid w:val="00222705"/>
    <w:rsid w:val="002309CC"/>
    <w:rsid w:val="00230D8E"/>
    <w:rsid w:val="00236C25"/>
    <w:rsid w:val="00244EDF"/>
    <w:rsid w:val="002456C0"/>
    <w:rsid w:val="0024620C"/>
    <w:rsid w:val="00256832"/>
    <w:rsid w:val="0025699C"/>
    <w:rsid w:val="00257761"/>
    <w:rsid w:val="00265FB8"/>
    <w:rsid w:val="0026657D"/>
    <w:rsid w:val="00266B1C"/>
    <w:rsid w:val="00267450"/>
    <w:rsid w:val="00274FAB"/>
    <w:rsid w:val="00276342"/>
    <w:rsid w:val="00276FD1"/>
    <w:rsid w:val="002817E8"/>
    <w:rsid w:val="00282EA1"/>
    <w:rsid w:val="002923BA"/>
    <w:rsid w:val="002A1642"/>
    <w:rsid w:val="002A2259"/>
    <w:rsid w:val="002B082E"/>
    <w:rsid w:val="002B1855"/>
    <w:rsid w:val="002B35AE"/>
    <w:rsid w:val="002B4BBA"/>
    <w:rsid w:val="002C04A7"/>
    <w:rsid w:val="002C0DBE"/>
    <w:rsid w:val="002C4490"/>
    <w:rsid w:val="002C7B34"/>
    <w:rsid w:val="002C7D24"/>
    <w:rsid w:val="002D285F"/>
    <w:rsid w:val="002D2BF7"/>
    <w:rsid w:val="002D43F8"/>
    <w:rsid w:val="002D5CDC"/>
    <w:rsid w:val="002D64E6"/>
    <w:rsid w:val="002D78E8"/>
    <w:rsid w:val="002E2704"/>
    <w:rsid w:val="002E4280"/>
    <w:rsid w:val="002E44B2"/>
    <w:rsid w:val="002E66CD"/>
    <w:rsid w:val="002F08D0"/>
    <w:rsid w:val="003002F6"/>
    <w:rsid w:val="00306285"/>
    <w:rsid w:val="00311EC8"/>
    <w:rsid w:val="00313B24"/>
    <w:rsid w:val="0031499B"/>
    <w:rsid w:val="00317AFA"/>
    <w:rsid w:val="00323490"/>
    <w:rsid w:val="003303A2"/>
    <w:rsid w:val="00331A1C"/>
    <w:rsid w:val="00334144"/>
    <w:rsid w:val="00335B8D"/>
    <w:rsid w:val="00335EC8"/>
    <w:rsid w:val="003371B0"/>
    <w:rsid w:val="00342AD6"/>
    <w:rsid w:val="003452B9"/>
    <w:rsid w:val="00346008"/>
    <w:rsid w:val="00347922"/>
    <w:rsid w:val="00351960"/>
    <w:rsid w:val="00352C8F"/>
    <w:rsid w:val="003569F0"/>
    <w:rsid w:val="00357359"/>
    <w:rsid w:val="00360803"/>
    <w:rsid w:val="00361BA3"/>
    <w:rsid w:val="00362168"/>
    <w:rsid w:val="00364387"/>
    <w:rsid w:val="00366215"/>
    <w:rsid w:val="00366DDD"/>
    <w:rsid w:val="0037484F"/>
    <w:rsid w:val="003766AD"/>
    <w:rsid w:val="00380F06"/>
    <w:rsid w:val="00390BA7"/>
    <w:rsid w:val="003918A5"/>
    <w:rsid w:val="0039237E"/>
    <w:rsid w:val="003925CF"/>
    <w:rsid w:val="00393416"/>
    <w:rsid w:val="003942D8"/>
    <w:rsid w:val="00394357"/>
    <w:rsid w:val="0039719C"/>
    <w:rsid w:val="0039764E"/>
    <w:rsid w:val="003A240B"/>
    <w:rsid w:val="003A5460"/>
    <w:rsid w:val="003A6962"/>
    <w:rsid w:val="003A6DDF"/>
    <w:rsid w:val="003B612C"/>
    <w:rsid w:val="003B6E38"/>
    <w:rsid w:val="003C3EB8"/>
    <w:rsid w:val="003C4C4D"/>
    <w:rsid w:val="003C648D"/>
    <w:rsid w:val="003D01ED"/>
    <w:rsid w:val="003D1234"/>
    <w:rsid w:val="003D3337"/>
    <w:rsid w:val="003D3A39"/>
    <w:rsid w:val="003D6FAC"/>
    <w:rsid w:val="003E2664"/>
    <w:rsid w:val="003E5343"/>
    <w:rsid w:val="003F2622"/>
    <w:rsid w:val="003F2B78"/>
    <w:rsid w:val="00400C40"/>
    <w:rsid w:val="00403D26"/>
    <w:rsid w:val="00407C77"/>
    <w:rsid w:val="00414612"/>
    <w:rsid w:val="00423304"/>
    <w:rsid w:val="00423BE1"/>
    <w:rsid w:val="00424168"/>
    <w:rsid w:val="00424C7D"/>
    <w:rsid w:val="00426D4C"/>
    <w:rsid w:val="00430CC4"/>
    <w:rsid w:val="00431EC9"/>
    <w:rsid w:val="0043747C"/>
    <w:rsid w:val="004401DA"/>
    <w:rsid w:val="00442FCD"/>
    <w:rsid w:val="00443C58"/>
    <w:rsid w:val="00451D66"/>
    <w:rsid w:val="00452989"/>
    <w:rsid w:val="004537A2"/>
    <w:rsid w:val="004558FA"/>
    <w:rsid w:val="00455E6B"/>
    <w:rsid w:val="00456661"/>
    <w:rsid w:val="00460ACA"/>
    <w:rsid w:val="00462F48"/>
    <w:rsid w:val="0046444E"/>
    <w:rsid w:val="00470CCA"/>
    <w:rsid w:val="00471504"/>
    <w:rsid w:val="004768A0"/>
    <w:rsid w:val="0047780B"/>
    <w:rsid w:val="00480753"/>
    <w:rsid w:val="00480AEF"/>
    <w:rsid w:val="00481060"/>
    <w:rsid w:val="00482236"/>
    <w:rsid w:val="00483847"/>
    <w:rsid w:val="00483FBA"/>
    <w:rsid w:val="004845DB"/>
    <w:rsid w:val="00484FCC"/>
    <w:rsid w:val="0048738D"/>
    <w:rsid w:val="0049185B"/>
    <w:rsid w:val="00492DE4"/>
    <w:rsid w:val="00493AE4"/>
    <w:rsid w:val="00494219"/>
    <w:rsid w:val="00494AED"/>
    <w:rsid w:val="00497B59"/>
    <w:rsid w:val="004A173A"/>
    <w:rsid w:val="004A1B76"/>
    <w:rsid w:val="004A2290"/>
    <w:rsid w:val="004A25E2"/>
    <w:rsid w:val="004A3391"/>
    <w:rsid w:val="004A3436"/>
    <w:rsid w:val="004A4A14"/>
    <w:rsid w:val="004A531A"/>
    <w:rsid w:val="004A5372"/>
    <w:rsid w:val="004A790B"/>
    <w:rsid w:val="004B2235"/>
    <w:rsid w:val="004B2681"/>
    <w:rsid w:val="004B417A"/>
    <w:rsid w:val="004C0084"/>
    <w:rsid w:val="004C10BA"/>
    <w:rsid w:val="004C144E"/>
    <w:rsid w:val="004C2988"/>
    <w:rsid w:val="004C36DC"/>
    <w:rsid w:val="004C4FAD"/>
    <w:rsid w:val="004D0F7C"/>
    <w:rsid w:val="004D188E"/>
    <w:rsid w:val="004D27E9"/>
    <w:rsid w:val="004D2F44"/>
    <w:rsid w:val="004D4CB6"/>
    <w:rsid w:val="004D4D22"/>
    <w:rsid w:val="004D6173"/>
    <w:rsid w:val="004D6B95"/>
    <w:rsid w:val="004E08DE"/>
    <w:rsid w:val="004E0F00"/>
    <w:rsid w:val="004E1E29"/>
    <w:rsid w:val="004E1F86"/>
    <w:rsid w:val="004E24D0"/>
    <w:rsid w:val="004E3D00"/>
    <w:rsid w:val="004E4F4B"/>
    <w:rsid w:val="004E5306"/>
    <w:rsid w:val="004E6F90"/>
    <w:rsid w:val="004F3044"/>
    <w:rsid w:val="004F4116"/>
    <w:rsid w:val="004F6A35"/>
    <w:rsid w:val="0050342D"/>
    <w:rsid w:val="00504B58"/>
    <w:rsid w:val="00504CFF"/>
    <w:rsid w:val="00504F28"/>
    <w:rsid w:val="005077BF"/>
    <w:rsid w:val="005110A7"/>
    <w:rsid w:val="00511290"/>
    <w:rsid w:val="0051333E"/>
    <w:rsid w:val="00513443"/>
    <w:rsid w:val="00513F97"/>
    <w:rsid w:val="00515C7D"/>
    <w:rsid w:val="00517E6F"/>
    <w:rsid w:val="005213BD"/>
    <w:rsid w:val="005261F5"/>
    <w:rsid w:val="005315D0"/>
    <w:rsid w:val="0053270A"/>
    <w:rsid w:val="00535196"/>
    <w:rsid w:val="00536B47"/>
    <w:rsid w:val="00542FA8"/>
    <w:rsid w:val="005455D0"/>
    <w:rsid w:val="00547209"/>
    <w:rsid w:val="00547A61"/>
    <w:rsid w:val="00553D04"/>
    <w:rsid w:val="005625FC"/>
    <w:rsid w:val="00567C30"/>
    <w:rsid w:val="00573CE1"/>
    <w:rsid w:val="005744BB"/>
    <w:rsid w:val="00577F25"/>
    <w:rsid w:val="00582BD3"/>
    <w:rsid w:val="00583A5D"/>
    <w:rsid w:val="00584125"/>
    <w:rsid w:val="00584C6C"/>
    <w:rsid w:val="0058550D"/>
    <w:rsid w:val="005858B5"/>
    <w:rsid w:val="005859AE"/>
    <w:rsid w:val="005938AF"/>
    <w:rsid w:val="00597867"/>
    <w:rsid w:val="005A489D"/>
    <w:rsid w:val="005A7671"/>
    <w:rsid w:val="005B287B"/>
    <w:rsid w:val="005B6D3B"/>
    <w:rsid w:val="005C00B4"/>
    <w:rsid w:val="005C1FB0"/>
    <w:rsid w:val="005C5875"/>
    <w:rsid w:val="005D0EA7"/>
    <w:rsid w:val="005D428D"/>
    <w:rsid w:val="005D46FE"/>
    <w:rsid w:val="005D5831"/>
    <w:rsid w:val="005E0C98"/>
    <w:rsid w:val="005E0DD9"/>
    <w:rsid w:val="005E1C60"/>
    <w:rsid w:val="005E270D"/>
    <w:rsid w:val="005E742C"/>
    <w:rsid w:val="005E7E86"/>
    <w:rsid w:val="005F01E0"/>
    <w:rsid w:val="005F064E"/>
    <w:rsid w:val="005F1ECE"/>
    <w:rsid w:val="005F2F10"/>
    <w:rsid w:val="005F2FA0"/>
    <w:rsid w:val="005F31E1"/>
    <w:rsid w:val="005F5080"/>
    <w:rsid w:val="005F5DD1"/>
    <w:rsid w:val="005F5EEF"/>
    <w:rsid w:val="006009EA"/>
    <w:rsid w:val="00600C23"/>
    <w:rsid w:val="00601A0F"/>
    <w:rsid w:val="0060232B"/>
    <w:rsid w:val="00603095"/>
    <w:rsid w:val="00604694"/>
    <w:rsid w:val="00605B4E"/>
    <w:rsid w:val="0060765A"/>
    <w:rsid w:val="006172AC"/>
    <w:rsid w:val="00627391"/>
    <w:rsid w:val="00630208"/>
    <w:rsid w:val="00631C6D"/>
    <w:rsid w:val="00632C7B"/>
    <w:rsid w:val="00633910"/>
    <w:rsid w:val="00635066"/>
    <w:rsid w:val="00635C26"/>
    <w:rsid w:val="00643BE3"/>
    <w:rsid w:val="00644192"/>
    <w:rsid w:val="00644D3B"/>
    <w:rsid w:val="006464E0"/>
    <w:rsid w:val="0065001E"/>
    <w:rsid w:val="00650067"/>
    <w:rsid w:val="0065682E"/>
    <w:rsid w:val="00657945"/>
    <w:rsid w:val="0066047F"/>
    <w:rsid w:val="00665047"/>
    <w:rsid w:val="00665E96"/>
    <w:rsid w:val="00670243"/>
    <w:rsid w:val="00671920"/>
    <w:rsid w:val="00672E74"/>
    <w:rsid w:val="00674260"/>
    <w:rsid w:val="00676A03"/>
    <w:rsid w:val="00677095"/>
    <w:rsid w:val="00677C56"/>
    <w:rsid w:val="006805C9"/>
    <w:rsid w:val="00683705"/>
    <w:rsid w:val="006853E7"/>
    <w:rsid w:val="006866B4"/>
    <w:rsid w:val="006875EA"/>
    <w:rsid w:val="00687EDA"/>
    <w:rsid w:val="006904C2"/>
    <w:rsid w:val="00691A46"/>
    <w:rsid w:val="00693B79"/>
    <w:rsid w:val="00693CC2"/>
    <w:rsid w:val="00695CDE"/>
    <w:rsid w:val="00697E04"/>
    <w:rsid w:val="00697ED3"/>
    <w:rsid w:val="006A02EC"/>
    <w:rsid w:val="006B2E67"/>
    <w:rsid w:val="006C0555"/>
    <w:rsid w:val="006C0751"/>
    <w:rsid w:val="006C3A17"/>
    <w:rsid w:val="006D4789"/>
    <w:rsid w:val="006E1FD0"/>
    <w:rsid w:val="006E31CD"/>
    <w:rsid w:val="006E4938"/>
    <w:rsid w:val="006F236E"/>
    <w:rsid w:val="006F2631"/>
    <w:rsid w:val="006F4894"/>
    <w:rsid w:val="006F54B6"/>
    <w:rsid w:val="006F573F"/>
    <w:rsid w:val="00702119"/>
    <w:rsid w:val="0070700D"/>
    <w:rsid w:val="00707CB1"/>
    <w:rsid w:val="00710815"/>
    <w:rsid w:val="00710BA8"/>
    <w:rsid w:val="00712ED0"/>
    <w:rsid w:val="0071595C"/>
    <w:rsid w:val="007342D9"/>
    <w:rsid w:val="00734360"/>
    <w:rsid w:val="00734F05"/>
    <w:rsid w:val="00735F4B"/>
    <w:rsid w:val="00736DD6"/>
    <w:rsid w:val="00746017"/>
    <w:rsid w:val="007475F0"/>
    <w:rsid w:val="0076060B"/>
    <w:rsid w:val="00761396"/>
    <w:rsid w:val="007617E3"/>
    <w:rsid w:val="00762FAA"/>
    <w:rsid w:val="00764FD7"/>
    <w:rsid w:val="00766024"/>
    <w:rsid w:val="00767019"/>
    <w:rsid w:val="007702B9"/>
    <w:rsid w:val="00770CD6"/>
    <w:rsid w:val="00771257"/>
    <w:rsid w:val="00771F43"/>
    <w:rsid w:val="00772AC5"/>
    <w:rsid w:val="00773E5E"/>
    <w:rsid w:val="00783AFE"/>
    <w:rsid w:val="00785F58"/>
    <w:rsid w:val="007876E7"/>
    <w:rsid w:val="00791B78"/>
    <w:rsid w:val="00792E86"/>
    <w:rsid w:val="00797A0F"/>
    <w:rsid w:val="007A38C7"/>
    <w:rsid w:val="007A39E1"/>
    <w:rsid w:val="007A3A16"/>
    <w:rsid w:val="007A4E83"/>
    <w:rsid w:val="007A53FB"/>
    <w:rsid w:val="007A74E6"/>
    <w:rsid w:val="007B1D7B"/>
    <w:rsid w:val="007B2B7F"/>
    <w:rsid w:val="007B2F6A"/>
    <w:rsid w:val="007B52C4"/>
    <w:rsid w:val="007C0C65"/>
    <w:rsid w:val="007C15DD"/>
    <w:rsid w:val="007C3F52"/>
    <w:rsid w:val="007D0AAB"/>
    <w:rsid w:val="007D4A2D"/>
    <w:rsid w:val="007E5222"/>
    <w:rsid w:val="007E7235"/>
    <w:rsid w:val="007F073F"/>
    <w:rsid w:val="007F1352"/>
    <w:rsid w:val="007F261B"/>
    <w:rsid w:val="007F2C88"/>
    <w:rsid w:val="007F400C"/>
    <w:rsid w:val="007F4CE6"/>
    <w:rsid w:val="007F72B8"/>
    <w:rsid w:val="007F7320"/>
    <w:rsid w:val="007F7855"/>
    <w:rsid w:val="00800F51"/>
    <w:rsid w:val="00802606"/>
    <w:rsid w:val="00820C87"/>
    <w:rsid w:val="00822332"/>
    <w:rsid w:val="00825844"/>
    <w:rsid w:val="0082628F"/>
    <w:rsid w:val="00827257"/>
    <w:rsid w:val="00835BF5"/>
    <w:rsid w:val="008404C5"/>
    <w:rsid w:val="008520A4"/>
    <w:rsid w:val="008559D4"/>
    <w:rsid w:val="00857981"/>
    <w:rsid w:val="00857C49"/>
    <w:rsid w:val="008621BD"/>
    <w:rsid w:val="008641A4"/>
    <w:rsid w:val="00864E60"/>
    <w:rsid w:val="0086572E"/>
    <w:rsid w:val="008710FB"/>
    <w:rsid w:val="0087327F"/>
    <w:rsid w:val="008746B8"/>
    <w:rsid w:val="00875740"/>
    <w:rsid w:val="0088203B"/>
    <w:rsid w:val="008825BF"/>
    <w:rsid w:val="00883552"/>
    <w:rsid w:val="00885415"/>
    <w:rsid w:val="00887FFE"/>
    <w:rsid w:val="00892060"/>
    <w:rsid w:val="00892E9D"/>
    <w:rsid w:val="00897A50"/>
    <w:rsid w:val="008A1692"/>
    <w:rsid w:val="008B3032"/>
    <w:rsid w:val="008B3FF1"/>
    <w:rsid w:val="008B7A41"/>
    <w:rsid w:val="008C48C2"/>
    <w:rsid w:val="008C48DD"/>
    <w:rsid w:val="008C4BE1"/>
    <w:rsid w:val="008D0E71"/>
    <w:rsid w:val="008D6430"/>
    <w:rsid w:val="008D7358"/>
    <w:rsid w:val="008E39AA"/>
    <w:rsid w:val="008E4F9E"/>
    <w:rsid w:val="008E6B41"/>
    <w:rsid w:val="008F0099"/>
    <w:rsid w:val="008F55E9"/>
    <w:rsid w:val="008F5E1F"/>
    <w:rsid w:val="008F5E61"/>
    <w:rsid w:val="008F79CE"/>
    <w:rsid w:val="009009AF"/>
    <w:rsid w:val="00901A20"/>
    <w:rsid w:val="00904017"/>
    <w:rsid w:val="00905305"/>
    <w:rsid w:val="009054EA"/>
    <w:rsid w:val="0090727F"/>
    <w:rsid w:val="009077F7"/>
    <w:rsid w:val="00912472"/>
    <w:rsid w:val="009176A3"/>
    <w:rsid w:val="009228FD"/>
    <w:rsid w:val="00924895"/>
    <w:rsid w:val="00925092"/>
    <w:rsid w:val="009320BA"/>
    <w:rsid w:val="009340EE"/>
    <w:rsid w:val="00935E15"/>
    <w:rsid w:val="009370B1"/>
    <w:rsid w:val="009375B3"/>
    <w:rsid w:val="00941885"/>
    <w:rsid w:val="00942E6D"/>
    <w:rsid w:val="009431F8"/>
    <w:rsid w:val="00943961"/>
    <w:rsid w:val="00944862"/>
    <w:rsid w:val="0094491F"/>
    <w:rsid w:val="0094497C"/>
    <w:rsid w:val="009458D6"/>
    <w:rsid w:val="00950CB3"/>
    <w:rsid w:val="00951057"/>
    <w:rsid w:val="00951434"/>
    <w:rsid w:val="00951C2B"/>
    <w:rsid w:val="0095618E"/>
    <w:rsid w:val="00956AC9"/>
    <w:rsid w:val="00957EAF"/>
    <w:rsid w:val="00957FF6"/>
    <w:rsid w:val="00962E59"/>
    <w:rsid w:val="009662AF"/>
    <w:rsid w:val="00966568"/>
    <w:rsid w:val="00972697"/>
    <w:rsid w:val="009735D6"/>
    <w:rsid w:val="0097648E"/>
    <w:rsid w:val="00981503"/>
    <w:rsid w:val="00982A14"/>
    <w:rsid w:val="00982BF0"/>
    <w:rsid w:val="00996BCD"/>
    <w:rsid w:val="00997212"/>
    <w:rsid w:val="009A42E1"/>
    <w:rsid w:val="009A62DE"/>
    <w:rsid w:val="009A64D7"/>
    <w:rsid w:val="009A6F8A"/>
    <w:rsid w:val="009A75EE"/>
    <w:rsid w:val="009A7A51"/>
    <w:rsid w:val="009B04BB"/>
    <w:rsid w:val="009B0A91"/>
    <w:rsid w:val="009B0D0E"/>
    <w:rsid w:val="009B2E25"/>
    <w:rsid w:val="009B4C23"/>
    <w:rsid w:val="009B684C"/>
    <w:rsid w:val="009C416C"/>
    <w:rsid w:val="009C4942"/>
    <w:rsid w:val="009C613E"/>
    <w:rsid w:val="009D05AE"/>
    <w:rsid w:val="009D4116"/>
    <w:rsid w:val="009D50F7"/>
    <w:rsid w:val="009D6C1D"/>
    <w:rsid w:val="009E00D4"/>
    <w:rsid w:val="009F059F"/>
    <w:rsid w:val="009F408B"/>
    <w:rsid w:val="009F6872"/>
    <w:rsid w:val="009F75C7"/>
    <w:rsid w:val="00A0001E"/>
    <w:rsid w:val="00A073EE"/>
    <w:rsid w:val="00A10125"/>
    <w:rsid w:val="00A11621"/>
    <w:rsid w:val="00A1719C"/>
    <w:rsid w:val="00A174ED"/>
    <w:rsid w:val="00A17F56"/>
    <w:rsid w:val="00A22C0C"/>
    <w:rsid w:val="00A25BB1"/>
    <w:rsid w:val="00A266C5"/>
    <w:rsid w:val="00A26EA1"/>
    <w:rsid w:val="00A31BDE"/>
    <w:rsid w:val="00A32EEC"/>
    <w:rsid w:val="00A3494B"/>
    <w:rsid w:val="00A377C8"/>
    <w:rsid w:val="00A40C5A"/>
    <w:rsid w:val="00A41B07"/>
    <w:rsid w:val="00A42BD3"/>
    <w:rsid w:val="00A47C4B"/>
    <w:rsid w:val="00A47DDC"/>
    <w:rsid w:val="00A5105B"/>
    <w:rsid w:val="00A53F96"/>
    <w:rsid w:val="00A54424"/>
    <w:rsid w:val="00A55917"/>
    <w:rsid w:val="00A57ADC"/>
    <w:rsid w:val="00A60C3B"/>
    <w:rsid w:val="00A631A6"/>
    <w:rsid w:val="00A639E9"/>
    <w:rsid w:val="00A66549"/>
    <w:rsid w:val="00A7037B"/>
    <w:rsid w:val="00A83CCE"/>
    <w:rsid w:val="00A90023"/>
    <w:rsid w:val="00A90FFE"/>
    <w:rsid w:val="00A93058"/>
    <w:rsid w:val="00A94F68"/>
    <w:rsid w:val="00AA1494"/>
    <w:rsid w:val="00AA2128"/>
    <w:rsid w:val="00AA677F"/>
    <w:rsid w:val="00AA6FAF"/>
    <w:rsid w:val="00AB39AA"/>
    <w:rsid w:val="00AB401A"/>
    <w:rsid w:val="00AB5E7F"/>
    <w:rsid w:val="00AC2B25"/>
    <w:rsid w:val="00AC4AFF"/>
    <w:rsid w:val="00AC6F86"/>
    <w:rsid w:val="00AC74E4"/>
    <w:rsid w:val="00AD274E"/>
    <w:rsid w:val="00AD30E1"/>
    <w:rsid w:val="00AD3187"/>
    <w:rsid w:val="00AD611B"/>
    <w:rsid w:val="00AD6FFC"/>
    <w:rsid w:val="00AD7547"/>
    <w:rsid w:val="00AD7FBE"/>
    <w:rsid w:val="00AE0C2A"/>
    <w:rsid w:val="00AE2C18"/>
    <w:rsid w:val="00AE565B"/>
    <w:rsid w:val="00AE77F2"/>
    <w:rsid w:val="00AF0243"/>
    <w:rsid w:val="00AF3A74"/>
    <w:rsid w:val="00AF45D2"/>
    <w:rsid w:val="00AF4AD6"/>
    <w:rsid w:val="00AF4C9D"/>
    <w:rsid w:val="00AF5134"/>
    <w:rsid w:val="00AF60AB"/>
    <w:rsid w:val="00AF64C2"/>
    <w:rsid w:val="00AF7C71"/>
    <w:rsid w:val="00B03004"/>
    <w:rsid w:val="00B04ADB"/>
    <w:rsid w:val="00B04ADD"/>
    <w:rsid w:val="00B06AF0"/>
    <w:rsid w:val="00B11611"/>
    <w:rsid w:val="00B12529"/>
    <w:rsid w:val="00B16CC3"/>
    <w:rsid w:val="00B212E4"/>
    <w:rsid w:val="00B23365"/>
    <w:rsid w:val="00B2495B"/>
    <w:rsid w:val="00B34ADA"/>
    <w:rsid w:val="00B352DD"/>
    <w:rsid w:val="00B366C0"/>
    <w:rsid w:val="00B40541"/>
    <w:rsid w:val="00B413A9"/>
    <w:rsid w:val="00B42451"/>
    <w:rsid w:val="00B42603"/>
    <w:rsid w:val="00B4336E"/>
    <w:rsid w:val="00B43E86"/>
    <w:rsid w:val="00B43F52"/>
    <w:rsid w:val="00B44D33"/>
    <w:rsid w:val="00B5041C"/>
    <w:rsid w:val="00B5090A"/>
    <w:rsid w:val="00B530E1"/>
    <w:rsid w:val="00B577C5"/>
    <w:rsid w:val="00B577F2"/>
    <w:rsid w:val="00B63C38"/>
    <w:rsid w:val="00B709AE"/>
    <w:rsid w:val="00B72D5D"/>
    <w:rsid w:val="00B72DB8"/>
    <w:rsid w:val="00B72E3A"/>
    <w:rsid w:val="00B74706"/>
    <w:rsid w:val="00B77527"/>
    <w:rsid w:val="00B807E2"/>
    <w:rsid w:val="00B81BCF"/>
    <w:rsid w:val="00B827B2"/>
    <w:rsid w:val="00B82D70"/>
    <w:rsid w:val="00B90559"/>
    <w:rsid w:val="00B913CD"/>
    <w:rsid w:val="00B9178C"/>
    <w:rsid w:val="00B92300"/>
    <w:rsid w:val="00BA010E"/>
    <w:rsid w:val="00BA046C"/>
    <w:rsid w:val="00BA0BFA"/>
    <w:rsid w:val="00BA1F88"/>
    <w:rsid w:val="00BA2126"/>
    <w:rsid w:val="00BA491F"/>
    <w:rsid w:val="00BA639E"/>
    <w:rsid w:val="00BA71C3"/>
    <w:rsid w:val="00BB4637"/>
    <w:rsid w:val="00BB4D38"/>
    <w:rsid w:val="00BB77C3"/>
    <w:rsid w:val="00BC2A20"/>
    <w:rsid w:val="00BC6F75"/>
    <w:rsid w:val="00BD16CA"/>
    <w:rsid w:val="00BD3285"/>
    <w:rsid w:val="00BD406C"/>
    <w:rsid w:val="00BD64DA"/>
    <w:rsid w:val="00BD6EF7"/>
    <w:rsid w:val="00BE0A07"/>
    <w:rsid w:val="00BE5E2E"/>
    <w:rsid w:val="00BF2B9B"/>
    <w:rsid w:val="00C00E4B"/>
    <w:rsid w:val="00C01FC1"/>
    <w:rsid w:val="00C02E5F"/>
    <w:rsid w:val="00C13909"/>
    <w:rsid w:val="00C15554"/>
    <w:rsid w:val="00C217F8"/>
    <w:rsid w:val="00C24CBB"/>
    <w:rsid w:val="00C306E1"/>
    <w:rsid w:val="00C31059"/>
    <w:rsid w:val="00C376EA"/>
    <w:rsid w:val="00C41F3F"/>
    <w:rsid w:val="00C43632"/>
    <w:rsid w:val="00C4419B"/>
    <w:rsid w:val="00C50991"/>
    <w:rsid w:val="00C509B1"/>
    <w:rsid w:val="00C55D60"/>
    <w:rsid w:val="00C60989"/>
    <w:rsid w:val="00C60BF8"/>
    <w:rsid w:val="00C64643"/>
    <w:rsid w:val="00C65710"/>
    <w:rsid w:val="00C67EFE"/>
    <w:rsid w:val="00C703F0"/>
    <w:rsid w:val="00C71CDB"/>
    <w:rsid w:val="00C720E9"/>
    <w:rsid w:val="00C73196"/>
    <w:rsid w:val="00C73FA1"/>
    <w:rsid w:val="00C75399"/>
    <w:rsid w:val="00C760BF"/>
    <w:rsid w:val="00C80BDC"/>
    <w:rsid w:val="00C81E91"/>
    <w:rsid w:val="00C839A5"/>
    <w:rsid w:val="00C90C6F"/>
    <w:rsid w:val="00C91A50"/>
    <w:rsid w:val="00C941BA"/>
    <w:rsid w:val="00C943AA"/>
    <w:rsid w:val="00C979CD"/>
    <w:rsid w:val="00CA5096"/>
    <w:rsid w:val="00CB194B"/>
    <w:rsid w:val="00CB2FEB"/>
    <w:rsid w:val="00CB65AA"/>
    <w:rsid w:val="00CB66AE"/>
    <w:rsid w:val="00CB6AA8"/>
    <w:rsid w:val="00CB75B3"/>
    <w:rsid w:val="00CC516F"/>
    <w:rsid w:val="00CC52FA"/>
    <w:rsid w:val="00CC6ECC"/>
    <w:rsid w:val="00CD104F"/>
    <w:rsid w:val="00CD404E"/>
    <w:rsid w:val="00CD42BE"/>
    <w:rsid w:val="00CD6B0A"/>
    <w:rsid w:val="00CD722F"/>
    <w:rsid w:val="00CE0A3C"/>
    <w:rsid w:val="00CE7F58"/>
    <w:rsid w:val="00CF2587"/>
    <w:rsid w:val="00CF5C46"/>
    <w:rsid w:val="00CF6E1E"/>
    <w:rsid w:val="00CF7CCB"/>
    <w:rsid w:val="00D0139F"/>
    <w:rsid w:val="00D022B9"/>
    <w:rsid w:val="00D03AE9"/>
    <w:rsid w:val="00D04190"/>
    <w:rsid w:val="00D0433C"/>
    <w:rsid w:val="00D04B63"/>
    <w:rsid w:val="00D05CB6"/>
    <w:rsid w:val="00D10D50"/>
    <w:rsid w:val="00D127DF"/>
    <w:rsid w:val="00D14B75"/>
    <w:rsid w:val="00D15E8B"/>
    <w:rsid w:val="00D16DEF"/>
    <w:rsid w:val="00D2081F"/>
    <w:rsid w:val="00D2415D"/>
    <w:rsid w:val="00D25E9B"/>
    <w:rsid w:val="00D2784B"/>
    <w:rsid w:val="00D33AA5"/>
    <w:rsid w:val="00D33B9D"/>
    <w:rsid w:val="00D345FA"/>
    <w:rsid w:val="00D360BD"/>
    <w:rsid w:val="00D36D80"/>
    <w:rsid w:val="00D37744"/>
    <w:rsid w:val="00D43EB7"/>
    <w:rsid w:val="00D449A8"/>
    <w:rsid w:val="00D45261"/>
    <w:rsid w:val="00D45F72"/>
    <w:rsid w:val="00D45FA7"/>
    <w:rsid w:val="00D4670F"/>
    <w:rsid w:val="00D472A0"/>
    <w:rsid w:val="00D474CC"/>
    <w:rsid w:val="00D50156"/>
    <w:rsid w:val="00D50768"/>
    <w:rsid w:val="00D514A0"/>
    <w:rsid w:val="00D548B8"/>
    <w:rsid w:val="00D560CF"/>
    <w:rsid w:val="00D5676E"/>
    <w:rsid w:val="00D56E7C"/>
    <w:rsid w:val="00D6142E"/>
    <w:rsid w:val="00D61760"/>
    <w:rsid w:val="00D61979"/>
    <w:rsid w:val="00D61A29"/>
    <w:rsid w:val="00D63BCE"/>
    <w:rsid w:val="00D672CA"/>
    <w:rsid w:val="00D71665"/>
    <w:rsid w:val="00D72C63"/>
    <w:rsid w:val="00D73924"/>
    <w:rsid w:val="00D77451"/>
    <w:rsid w:val="00D80057"/>
    <w:rsid w:val="00D83C36"/>
    <w:rsid w:val="00D84847"/>
    <w:rsid w:val="00D92833"/>
    <w:rsid w:val="00DA0DD0"/>
    <w:rsid w:val="00DB0174"/>
    <w:rsid w:val="00DB71DA"/>
    <w:rsid w:val="00DC1B0F"/>
    <w:rsid w:val="00DC3094"/>
    <w:rsid w:val="00DC3E18"/>
    <w:rsid w:val="00DC6F5F"/>
    <w:rsid w:val="00DD01F2"/>
    <w:rsid w:val="00DD2499"/>
    <w:rsid w:val="00DD706B"/>
    <w:rsid w:val="00DD7D6C"/>
    <w:rsid w:val="00DE214F"/>
    <w:rsid w:val="00DE3BBF"/>
    <w:rsid w:val="00DE6D2D"/>
    <w:rsid w:val="00DF13E3"/>
    <w:rsid w:val="00DF1BAE"/>
    <w:rsid w:val="00E0206E"/>
    <w:rsid w:val="00E025FE"/>
    <w:rsid w:val="00E0354A"/>
    <w:rsid w:val="00E0417C"/>
    <w:rsid w:val="00E07BB7"/>
    <w:rsid w:val="00E12D94"/>
    <w:rsid w:val="00E13356"/>
    <w:rsid w:val="00E15643"/>
    <w:rsid w:val="00E2282D"/>
    <w:rsid w:val="00E2444C"/>
    <w:rsid w:val="00E252C8"/>
    <w:rsid w:val="00E25C76"/>
    <w:rsid w:val="00E27873"/>
    <w:rsid w:val="00E3031F"/>
    <w:rsid w:val="00E36DE8"/>
    <w:rsid w:val="00E40037"/>
    <w:rsid w:val="00E41D1E"/>
    <w:rsid w:val="00E42A4F"/>
    <w:rsid w:val="00E42E7C"/>
    <w:rsid w:val="00E5315C"/>
    <w:rsid w:val="00E5361B"/>
    <w:rsid w:val="00E55998"/>
    <w:rsid w:val="00E56BDC"/>
    <w:rsid w:val="00E56FD6"/>
    <w:rsid w:val="00E57B11"/>
    <w:rsid w:val="00E57F3F"/>
    <w:rsid w:val="00E62650"/>
    <w:rsid w:val="00E71C4C"/>
    <w:rsid w:val="00E72C5F"/>
    <w:rsid w:val="00E845CB"/>
    <w:rsid w:val="00E8478C"/>
    <w:rsid w:val="00E84E42"/>
    <w:rsid w:val="00E907F6"/>
    <w:rsid w:val="00E91EC3"/>
    <w:rsid w:val="00E95970"/>
    <w:rsid w:val="00E970A4"/>
    <w:rsid w:val="00E97E46"/>
    <w:rsid w:val="00EA06EF"/>
    <w:rsid w:val="00EA20F7"/>
    <w:rsid w:val="00EA246D"/>
    <w:rsid w:val="00EA3694"/>
    <w:rsid w:val="00EA3F32"/>
    <w:rsid w:val="00EA6078"/>
    <w:rsid w:val="00EA7242"/>
    <w:rsid w:val="00EB1C18"/>
    <w:rsid w:val="00EB1FB4"/>
    <w:rsid w:val="00EB24C1"/>
    <w:rsid w:val="00EB6A81"/>
    <w:rsid w:val="00EC3773"/>
    <w:rsid w:val="00EC3962"/>
    <w:rsid w:val="00EC6CA1"/>
    <w:rsid w:val="00ED188B"/>
    <w:rsid w:val="00ED21F7"/>
    <w:rsid w:val="00ED7D0B"/>
    <w:rsid w:val="00EE1A85"/>
    <w:rsid w:val="00EE24CF"/>
    <w:rsid w:val="00EE6A14"/>
    <w:rsid w:val="00EF28EB"/>
    <w:rsid w:val="00EF4CCF"/>
    <w:rsid w:val="00F0282D"/>
    <w:rsid w:val="00F055B4"/>
    <w:rsid w:val="00F1001D"/>
    <w:rsid w:val="00F13D28"/>
    <w:rsid w:val="00F1472E"/>
    <w:rsid w:val="00F155BE"/>
    <w:rsid w:val="00F161A7"/>
    <w:rsid w:val="00F16438"/>
    <w:rsid w:val="00F209AC"/>
    <w:rsid w:val="00F26BB2"/>
    <w:rsid w:val="00F27DEB"/>
    <w:rsid w:val="00F351E5"/>
    <w:rsid w:val="00F3676E"/>
    <w:rsid w:val="00F403A2"/>
    <w:rsid w:val="00F452C0"/>
    <w:rsid w:val="00F45AB6"/>
    <w:rsid w:val="00F47A7E"/>
    <w:rsid w:val="00F5337C"/>
    <w:rsid w:val="00F533E2"/>
    <w:rsid w:val="00F5486F"/>
    <w:rsid w:val="00F63173"/>
    <w:rsid w:val="00F673C6"/>
    <w:rsid w:val="00F71C58"/>
    <w:rsid w:val="00F73140"/>
    <w:rsid w:val="00F75B52"/>
    <w:rsid w:val="00F76241"/>
    <w:rsid w:val="00F77863"/>
    <w:rsid w:val="00F82455"/>
    <w:rsid w:val="00F85DCE"/>
    <w:rsid w:val="00F90124"/>
    <w:rsid w:val="00F91B72"/>
    <w:rsid w:val="00F91EB5"/>
    <w:rsid w:val="00F93181"/>
    <w:rsid w:val="00F93277"/>
    <w:rsid w:val="00F9694B"/>
    <w:rsid w:val="00F9791D"/>
    <w:rsid w:val="00FA2652"/>
    <w:rsid w:val="00FA2835"/>
    <w:rsid w:val="00FA7EC0"/>
    <w:rsid w:val="00FC0808"/>
    <w:rsid w:val="00FC153B"/>
    <w:rsid w:val="00FC2D0F"/>
    <w:rsid w:val="00FC5282"/>
    <w:rsid w:val="00FC5A1E"/>
    <w:rsid w:val="00FD2280"/>
    <w:rsid w:val="00FD27E7"/>
    <w:rsid w:val="00FD4066"/>
    <w:rsid w:val="00FD5237"/>
    <w:rsid w:val="00FD53A6"/>
    <w:rsid w:val="00FD54F5"/>
    <w:rsid w:val="00FE2CB2"/>
    <w:rsid w:val="00FE6167"/>
    <w:rsid w:val="00FF30AD"/>
    <w:rsid w:val="00FF6EAB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09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662AF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9662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F7CC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9662AF"/>
    <w:pPr>
      <w:keepNext/>
      <w:spacing w:line="480" w:lineRule="auto"/>
      <w:ind w:firstLine="851"/>
      <w:outlineLvl w:val="3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925092"/>
    <w:pPr>
      <w:spacing w:before="240" w:after="60"/>
      <w:outlineLvl w:val="5"/>
    </w:pPr>
    <w:rPr>
      <w:rFonts w:ascii="Calibri" w:hAnsi="Calibri"/>
      <w:b/>
      <w:bCs/>
      <w:sz w:val="20"/>
      <w:szCs w:val="20"/>
      <w:lang w:val="x-none"/>
    </w:rPr>
  </w:style>
  <w:style w:type="paragraph" w:styleId="8">
    <w:name w:val="heading 8"/>
    <w:basedOn w:val="a"/>
    <w:next w:val="a"/>
    <w:link w:val="80"/>
    <w:qFormat/>
    <w:rsid w:val="009662A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60">
    <w:name w:val="Заголовок 6 Знак"/>
    <w:link w:val="6"/>
    <w:rsid w:val="00925092"/>
    <w:rPr>
      <w:rFonts w:ascii="Calibri" w:eastAsia="Times New Roman" w:hAnsi="Calibri" w:cs="Times New Roman"/>
      <w:b/>
      <w:bCs/>
      <w:lang w:eastAsia="ru-RU"/>
    </w:rPr>
  </w:style>
  <w:style w:type="paragraph" w:customStyle="1" w:styleId="BodyText2">
    <w:name w:val="Body Text 2"/>
    <w:basedOn w:val="a"/>
    <w:rsid w:val="00925092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 w:val="32"/>
      <w:szCs w:val="20"/>
    </w:rPr>
  </w:style>
  <w:style w:type="paragraph" w:styleId="a3">
    <w:name w:val="caption"/>
    <w:basedOn w:val="a"/>
    <w:qFormat/>
    <w:rsid w:val="00925092"/>
    <w:pPr>
      <w:widowControl w:val="0"/>
      <w:jc w:val="center"/>
    </w:pPr>
    <w:rPr>
      <w:b/>
      <w:szCs w:val="20"/>
    </w:rPr>
  </w:style>
  <w:style w:type="paragraph" w:customStyle="1" w:styleId="Iaeaaeaiea2">
    <w:name w:val="Iaeaaeaiea 2"/>
    <w:basedOn w:val="a"/>
    <w:next w:val="a"/>
    <w:rsid w:val="00925092"/>
    <w:pPr>
      <w:autoSpaceDE w:val="0"/>
      <w:autoSpaceDN w:val="0"/>
      <w:adjustRightInd w:val="0"/>
    </w:pPr>
    <w:rPr>
      <w:rFonts w:eastAsia="Calibri"/>
      <w:lang w:eastAsia="en-US"/>
    </w:rPr>
  </w:style>
  <w:style w:type="character" w:customStyle="1" w:styleId="Aeiannueea">
    <w:name w:val="Aeia.nnueea"/>
    <w:rsid w:val="00925092"/>
    <w:rPr>
      <w:color w:val="000000"/>
      <w:sz w:val="28"/>
      <w:szCs w:val="28"/>
    </w:rPr>
  </w:style>
  <w:style w:type="paragraph" w:customStyle="1" w:styleId="a4">
    <w:name w:val="список с точками"/>
    <w:basedOn w:val="a"/>
    <w:rsid w:val="00702119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styleId="a5">
    <w:name w:val="Balloon Text"/>
    <w:basedOn w:val="a"/>
    <w:semiHidden/>
    <w:rsid w:val="00CC516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9B2E25"/>
    <w:pPr>
      <w:widowControl w:val="0"/>
      <w:snapToGrid w:val="0"/>
    </w:pPr>
    <w:rPr>
      <w:rFonts w:ascii="Times New Roman" w:eastAsia="Times New Roman" w:hAnsi="Times New Roman"/>
    </w:rPr>
  </w:style>
  <w:style w:type="character" w:styleId="a6">
    <w:name w:val="Hyperlink"/>
    <w:uiPriority w:val="99"/>
    <w:rsid w:val="00AC6F86"/>
    <w:rPr>
      <w:color w:val="0000FF"/>
      <w:u w:val="single"/>
    </w:rPr>
  </w:style>
  <w:style w:type="paragraph" w:styleId="a7">
    <w:name w:val="footer"/>
    <w:basedOn w:val="a"/>
    <w:rsid w:val="007A3A1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A3A16"/>
  </w:style>
  <w:style w:type="table" w:styleId="a9">
    <w:name w:val="Table Grid"/>
    <w:basedOn w:val="a1"/>
    <w:uiPriority w:val="59"/>
    <w:rsid w:val="00997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E97E46"/>
    <w:rPr>
      <w:sz w:val="20"/>
      <w:szCs w:val="20"/>
      <w:lang w:val="x-none" w:eastAsia="x-none"/>
    </w:rPr>
  </w:style>
  <w:style w:type="character" w:customStyle="1" w:styleId="ab">
    <w:name w:val="Текст сноски Знак"/>
    <w:link w:val="aa"/>
    <w:uiPriority w:val="99"/>
    <w:semiHidden/>
    <w:rsid w:val="00E97E46"/>
    <w:rPr>
      <w:rFonts w:ascii="Times New Roman" w:eastAsia="Times New Roman" w:hAnsi="Times New Roman"/>
    </w:rPr>
  </w:style>
  <w:style w:type="character" w:styleId="ac">
    <w:name w:val="footnote reference"/>
    <w:uiPriority w:val="99"/>
    <w:semiHidden/>
    <w:unhideWhenUsed/>
    <w:rsid w:val="00E97E46"/>
    <w:rPr>
      <w:vertAlign w:val="superscript"/>
    </w:rPr>
  </w:style>
  <w:style w:type="paragraph" w:customStyle="1" w:styleId="12">
    <w:name w:val="Основной текст с отступом1"/>
    <w:autoRedefine/>
    <w:rsid w:val="0009622E"/>
    <w:pPr>
      <w:shd w:val="clear" w:color="auto" w:fill="FFFFFF"/>
      <w:tabs>
        <w:tab w:val="left" w:pos="0"/>
        <w:tab w:val="left" w:pos="15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360" w:lineRule="auto"/>
      <w:ind w:firstLine="709"/>
      <w:jc w:val="both"/>
    </w:pPr>
    <w:rPr>
      <w:rFonts w:ascii="Times New Roman" w:eastAsia="ヒラギノ角ゴ Pro W3" w:hAnsi="Times New Roman"/>
      <w:sz w:val="28"/>
    </w:rPr>
  </w:style>
  <w:style w:type="paragraph" w:customStyle="1" w:styleId="Default">
    <w:name w:val="Default"/>
    <w:rsid w:val="009448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rsid w:val="00CF7CC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CF7C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2">
    <w:name w:val="FR2"/>
    <w:rsid w:val="00CF7CCB"/>
    <w:pPr>
      <w:widowControl w:val="0"/>
      <w:tabs>
        <w:tab w:val="num" w:pos="643"/>
      </w:tabs>
      <w:spacing w:line="300" w:lineRule="auto"/>
      <w:ind w:firstLine="720"/>
      <w:jc w:val="both"/>
    </w:pPr>
    <w:rPr>
      <w:rFonts w:ascii="Times New Roman" w:eastAsia="Times New Roman" w:hAnsi="Times New Roman"/>
      <w:sz w:val="28"/>
    </w:rPr>
  </w:style>
  <w:style w:type="character" w:styleId="ad">
    <w:name w:val="Strong"/>
    <w:uiPriority w:val="22"/>
    <w:qFormat/>
    <w:rsid w:val="00CF7CCB"/>
    <w:rPr>
      <w:b/>
      <w:bCs/>
    </w:rPr>
  </w:style>
  <w:style w:type="paragraph" w:styleId="31">
    <w:name w:val="Body Text Indent 3"/>
    <w:basedOn w:val="a"/>
    <w:link w:val="32"/>
    <w:rsid w:val="00B23365"/>
    <w:pPr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B23365"/>
    <w:rPr>
      <w:rFonts w:eastAsia="Times New Roman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E56B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E56BDC"/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1"/>
    <w:uiPriority w:val="99"/>
    <w:rsid w:val="00D15E8B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Bodytext20">
    <w:name w:val="Body text2"/>
    <w:uiPriority w:val="99"/>
    <w:rsid w:val="00D15E8B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rsid w:val="006D4789"/>
    <w:pPr>
      <w:spacing w:before="100" w:beforeAutospacing="1" w:after="100" w:afterAutospacing="1"/>
    </w:pPr>
  </w:style>
  <w:style w:type="paragraph" w:styleId="af1">
    <w:name w:val="Body Text Indent"/>
    <w:basedOn w:val="a"/>
    <w:link w:val="af2"/>
    <w:uiPriority w:val="99"/>
    <w:unhideWhenUsed/>
    <w:rsid w:val="00D360BD"/>
    <w:pPr>
      <w:spacing w:after="120"/>
      <w:ind w:left="283"/>
    </w:pPr>
    <w:rPr>
      <w:lang w:val="x-none" w:eastAsia="x-none"/>
    </w:rPr>
  </w:style>
  <w:style w:type="character" w:customStyle="1" w:styleId="af2">
    <w:name w:val="Основной текст с отступом Знак"/>
    <w:link w:val="af1"/>
    <w:uiPriority w:val="99"/>
    <w:semiHidden/>
    <w:rsid w:val="00D360BD"/>
    <w:rPr>
      <w:rFonts w:ascii="Times New Roman" w:eastAsia="Times New Roman" w:hAnsi="Times New Roman"/>
      <w:sz w:val="24"/>
      <w:szCs w:val="24"/>
    </w:rPr>
  </w:style>
  <w:style w:type="paragraph" w:customStyle="1" w:styleId="Normal">
    <w:name w:val="Normal"/>
    <w:rsid w:val="00D360B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3">
    <w:name w:val="Стиль Знак Знак Знак Знак"/>
    <w:basedOn w:val="a"/>
    <w:rsid w:val="00665E9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unhideWhenUsed/>
    <w:rsid w:val="009662AF"/>
    <w:pPr>
      <w:spacing w:after="120"/>
    </w:pPr>
  </w:style>
  <w:style w:type="character" w:customStyle="1" w:styleId="af5">
    <w:name w:val="Основной текст Знак"/>
    <w:link w:val="af4"/>
    <w:uiPriority w:val="99"/>
    <w:semiHidden/>
    <w:rsid w:val="009662AF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9662AF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9662A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662AF"/>
    <w:rPr>
      <w:rFonts w:ascii="Times New Roman" w:eastAsia="Times New Roman" w:hAnsi="Times New Roman"/>
      <w:sz w:val="28"/>
    </w:rPr>
  </w:style>
  <w:style w:type="character" w:customStyle="1" w:styleId="80">
    <w:name w:val="Заголовок 8 Знак"/>
    <w:link w:val="8"/>
    <w:rsid w:val="009662AF"/>
    <w:rPr>
      <w:rFonts w:ascii="Times New Roman" w:eastAsia="Times New Roman" w:hAnsi="Times New Roman"/>
      <w:i/>
      <w:iCs/>
      <w:sz w:val="24"/>
      <w:szCs w:val="24"/>
    </w:rPr>
  </w:style>
  <w:style w:type="paragraph" w:styleId="21">
    <w:name w:val="Body Text 2"/>
    <w:basedOn w:val="a"/>
    <w:link w:val="22"/>
    <w:rsid w:val="009662A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rsid w:val="009662AF"/>
    <w:rPr>
      <w:rFonts w:ascii="Times New Roman" w:eastAsia="Times New Roman" w:hAnsi="Times New Roman"/>
    </w:rPr>
  </w:style>
  <w:style w:type="paragraph" w:styleId="33">
    <w:name w:val="Body Text 3"/>
    <w:basedOn w:val="a"/>
    <w:link w:val="34"/>
    <w:rsid w:val="009662A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9662AF"/>
    <w:rPr>
      <w:rFonts w:ascii="Times New Roman" w:eastAsia="Times New Roman" w:hAnsi="Times New Roman"/>
      <w:sz w:val="16"/>
      <w:szCs w:val="16"/>
    </w:rPr>
  </w:style>
  <w:style w:type="paragraph" w:styleId="af6">
    <w:name w:val="Title"/>
    <w:basedOn w:val="a"/>
    <w:link w:val="af7"/>
    <w:qFormat/>
    <w:rsid w:val="009662AF"/>
    <w:pPr>
      <w:widowControl w:val="0"/>
      <w:spacing w:line="360" w:lineRule="auto"/>
      <w:jc w:val="center"/>
    </w:pPr>
    <w:rPr>
      <w:snapToGrid w:val="0"/>
      <w:sz w:val="28"/>
      <w:szCs w:val="20"/>
    </w:rPr>
  </w:style>
  <w:style w:type="character" w:customStyle="1" w:styleId="af7">
    <w:name w:val="Название Знак"/>
    <w:link w:val="af6"/>
    <w:rsid w:val="009662AF"/>
    <w:rPr>
      <w:rFonts w:ascii="Times New Roman" w:eastAsia="Times New Roman" w:hAnsi="Times New Roman"/>
      <w:snapToGrid w:val="0"/>
      <w:sz w:val="28"/>
    </w:rPr>
  </w:style>
  <w:style w:type="paragraph" w:styleId="af8">
    <w:name w:val="Subtitle"/>
    <w:basedOn w:val="a"/>
    <w:link w:val="af9"/>
    <w:qFormat/>
    <w:rsid w:val="009662AF"/>
    <w:pPr>
      <w:widowControl w:val="0"/>
      <w:spacing w:line="360" w:lineRule="auto"/>
      <w:jc w:val="center"/>
    </w:pPr>
    <w:rPr>
      <w:b/>
      <w:snapToGrid w:val="0"/>
      <w:sz w:val="28"/>
      <w:szCs w:val="20"/>
    </w:rPr>
  </w:style>
  <w:style w:type="character" w:customStyle="1" w:styleId="af9">
    <w:name w:val="Подзаголовок Знак"/>
    <w:link w:val="af8"/>
    <w:rsid w:val="009662AF"/>
    <w:rPr>
      <w:rFonts w:ascii="Times New Roman" w:eastAsia="Times New Roman" w:hAnsi="Times New Roman"/>
      <w:b/>
      <w:snapToGrid w:val="0"/>
      <w:sz w:val="28"/>
    </w:rPr>
  </w:style>
  <w:style w:type="paragraph" w:customStyle="1" w:styleId="FR1">
    <w:name w:val="FR1"/>
    <w:rsid w:val="009662AF"/>
    <w:pPr>
      <w:widowControl w:val="0"/>
      <w:spacing w:before="320"/>
      <w:jc w:val="center"/>
    </w:pPr>
    <w:rPr>
      <w:rFonts w:ascii="Arial" w:eastAsia="Times New Roman" w:hAnsi="Arial"/>
      <w:b/>
      <w:i/>
      <w:snapToGrid w:val="0"/>
    </w:rPr>
  </w:style>
  <w:style w:type="paragraph" w:customStyle="1" w:styleId="afa">
    <w:name w:val=" Знак"/>
    <w:basedOn w:val="a"/>
    <w:rsid w:val="009662A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662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c">
    <w:name w:val="Заголовок_ТАБ"/>
    <w:basedOn w:val="a"/>
    <w:autoRedefine/>
    <w:rsid w:val="009662AF"/>
    <w:rPr>
      <w:bCs/>
      <w:sz w:val="28"/>
      <w:szCs w:val="20"/>
    </w:rPr>
  </w:style>
  <w:style w:type="paragraph" w:styleId="23">
    <w:name w:val="Body Text Indent 2"/>
    <w:basedOn w:val="a"/>
    <w:link w:val="24"/>
    <w:rsid w:val="009662AF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rsid w:val="009662AF"/>
    <w:rPr>
      <w:rFonts w:ascii="Times New Roman" w:eastAsia="Times New Roman" w:hAnsi="Times New Roman"/>
    </w:rPr>
  </w:style>
  <w:style w:type="paragraph" w:customStyle="1" w:styleId="j">
    <w:name w:val="j"/>
    <w:basedOn w:val="a"/>
    <w:rsid w:val="009662AF"/>
    <w:p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ListParagraph">
    <w:name w:val="List Paragraph"/>
    <w:basedOn w:val="a"/>
    <w:rsid w:val="009662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d">
    <w:name w:val="Îáû÷íûé"/>
    <w:uiPriority w:val="99"/>
    <w:rsid w:val="002C449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paragraph" w:customStyle="1" w:styleId="Iiiaeuiue">
    <w:name w:val="Ii?iaeuiue"/>
    <w:uiPriority w:val="99"/>
    <w:rsid w:val="00D2081F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/>
      <w:b/>
      <w:bCs/>
      <w:sz w:val="30"/>
      <w:szCs w:val="30"/>
    </w:rPr>
  </w:style>
  <w:style w:type="paragraph" w:styleId="25">
    <w:name w:val="toc 2"/>
    <w:basedOn w:val="a"/>
    <w:next w:val="a"/>
    <w:autoRedefine/>
    <w:semiHidden/>
    <w:rsid w:val="004B2235"/>
    <w:pPr>
      <w:tabs>
        <w:tab w:val="left" w:leader="dot" w:pos="3500"/>
      </w:tabs>
      <w:spacing w:line="360" w:lineRule="auto"/>
      <w:jc w:val="center"/>
    </w:pPr>
    <w:rPr>
      <w:b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yperlink" Target="https://www.nalog.ru/rn26/about_fts/fts/activities_fts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nalog.ru/rn26/about_fts/fts/activities_ft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alog.ru/rn26/about_fts/fts/activities_fts/" TargetMode="External"/><Relationship Id="rId20" Type="http://schemas.openxmlformats.org/officeDocument/2006/relationships/hyperlink" Target="http://e.lanbook.com/books/element.php?pl1_cid=25&amp;pl1_id=571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nalog.ru/rn26/about_fts/fts/activities_fts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ecology.gpntb.ru/ecolibworld/project/regions_russia/north_caucasus/stavropo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E0F603AC8D1514D85E687518BFC2810" ma:contentTypeVersion="1" ma:contentTypeDescription="Создание документа." ma:contentTypeScope="" ma:versionID="1df80470d7787d9ebfeb87d5eee3b7c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D6806-3EC5-49F0-A736-1326BBF265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1F9E9-9139-4AA0-8C7D-42C88C1BE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010B24-C2DC-4A7F-9342-618C09D99C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8DE1066-E5B5-4CB3-96D3-EF9C9DD59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12397</Words>
  <Characters>70664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82896</CharactersWithSpaces>
  <SharedDoc>false</SharedDoc>
  <HLinks>
    <vt:vector size="36" baseType="variant">
      <vt:variant>
        <vt:i4>2621544</vt:i4>
      </vt:variant>
      <vt:variant>
        <vt:i4>18</vt:i4>
      </vt:variant>
      <vt:variant>
        <vt:i4>0</vt:i4>
      </vt:variant>
      <vt:variant>
        <vt:i4>5</vt:i4>
      </vt:variant>
      <vt:variant>
        <vt:lpwstr>http://e.lanbook.com/books/element.php?pl1_cid=25&amp;pl1_id=5714</vt:lpwstr>
      </vt:variant>
      <vt:variant>
        <vt:lpwstr/>
      </vt:variant>
      <vt:variant>
        <vt:i4>3801192</vt:i4>
      </vt:variant>
      <vt:variant>
        <vt:i4>15</vt:i4>
      </vt:variant>
      <vt:variant>
        <vt:i4>0</vt:i4>
      </vt:variant>
      <vt:variant>
        <vt:i4>5</vt:i4>
      </vt:variant>
      <vt:variant>
        <vt:lpwstr>http://ecology.gpntb.ru/ecolibworld/project/regions_russia/north_caucasus/stavropol/</vt:lpwstr>
      </vt:variant>
      <vt:variant>
        <vt:lpwstr/>
      </vt:variant>
      <vt:variant>
        <vt:i4>6750327</vt:i4>
      </vt:variant>
      <vt:variant>
        <vt:i4>12</vt:i4>
      </vt:variant>
      <vt:variant>
        <vt:i4>0</vt:i4>
      </vt:variant>
      <vt:variant>
        <vt:i4>5</vt:i4>
      </vt:variant>
      <vt:variant>
        <vt:lpwstr>https://www.nalog.ru/rn26/about_fts/fts/activities_fts/</vt:lpwstr>
      </vt:variant>
      <vt:variant>
        <vt:lpwstr>t10</vt:lpwstr>
      </vt:variant>
      <vt:variant>
        <vt:i4>6291575</vt:i4>
      </vt:variant>
      <vt:variant>
        <vt:i4>9</vt:i4>
      </vt:variant>
      <vt:variant>
        <vt:i4>0</vt:i4>
      </vt:variant>
      <vt:variant>
        <vt:i4>5</vt:i4>
      </vt:variant>
      <vt:variant>
        <vt:lpwstr>https://www.nalog.ru/rn26/about_fts/fts/activities_fts/</vt:lpwstr>
      </vt:variant>
      <vt:variant>
        <vt:lpwstr>t6</vt:lpwstr>
      </vt:variant>
      <vt:variant>
        <vt:i4>6553719</vt:i4>
      </vt:variant>
      <vt:variant>
        <vt:i4>6</vt:i4>
      </vt:variant>
      <vt:variant>
        <vt:i4>0</vt:i4>
      </vt:variant>
      <vt:variant>
        <vt:i4>5</vt:i4>
      </vt:variant>
      <vt:variant>
        <vt:lpwstr>https://www.nalog.ru/rn26/about_fts/fts/activities_fts/</vt:lpwstr>
      </vt:variant>
      <vt:variant>
        <vt:lpwstr>t2</vt:lpwstr>
      </vt:variant>
      <vt:variant>
        <vt:i4>6750327</vt:i4>
      </vt:variant>
      <vt:variant>
        <vt:i4>3</vt:i4>
      </vt:variant>
      <vt:variant>
        <vt:i4>0</vt:i4>
      </vt:variant>
      <vt:variant>
        <vt:i4>5</vt:i4>
      </vt:variant>
      <vt:variant>
        <vt:lpwstr>https://www.nalog.ru/rn26/about_fts/fts/activities_fts/</vt:lpwstr>
      </vt:variant>
      <vt:variant>
        <vt:lpwstr>t1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Сотрудник ИДПО</cp:lastModifiedBy>
  <cp:revision>2</cp:revision>
  <cp:lastPrinted>2016-03-30T10:20:00Z</cp:lastPrinted>
  <dcterms:created xsi:type="dcterms:W3CDTF">2016-10-31T09:55:00Z</dcterms:created>
  <dcterms:modified xsi:type="dcterms:W3CDTF">2016-10-31T09:55:00Z</dcterms:modified>
</cp:coreProperties>
</file>